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6137A" w14:textId="06722A0E" w:rsidR="003922D3" w:rsidRDefault="003C4DA9" w:rsidP="00B92584">
      <w:pPr>
        <w:rPr>
          <w:b/>
          <w:noProof/>
          <w:lang w:eastAsia="en-GB"/>
        </w:rPr>
      </w:pPr>
      <w:r>
        <w:rPr>
          <w:noProof/>
          <w:lang w:eastAsia="en-GB"/>
        </w:rPr>
        <w:drawing>
          <wp:anchor distT="0" distB="0" distL="114300" distR="114300" simplePos="0" relativeHeight="251765760" behindDoc="0" locked="0" layoutInCell="1" allowOverlap="1" wp14:anchorId="77C1CEC9" wp14:editId="6542F366">
            <wp:simplePos x="0" y="0"/>
            <wp:positionH relativeFrom="margin">
              <wp:align>left</wp:align>
            </wp:positionH>
            <wp:positionV relativeFrom="paragraph">
              <wp:posOffset>0</wp:posOffset>
            </wp:positionV>
            <wp:extent cx="2429510" cy="902335"/>
            <wp:effectExtent l="0" t="0" r="0" b="6985"/>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9510" cy="90233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44A5F574" w14:textId="13D250CB" w:rsidR="007A071A" w:rsidRDefault="007A071A" w:rsidP="00733BEC">
      <w:pPr>
        <w:rPr>
          <w:b/>
          <w:noProof/>
          <w:lang w:eastAsia="en-GB"/>
        </w:rPr>
      </w:pPr>
    </w:p>
    <w:p w14:paraId="2DC63D95" w14:textId="77777777" w:rsidR="007A071A" w:rsidRDefault="007A071A" w:rsidP="007A071A">
      <w:pPr>
        <w:rPr>
          <w:noProof/>
          <w:lang w:eastAsia="en-GB"/>
        </w:rPr>
      </w:pPr>
    </w:p>
    <w:p w14:paraId="293539D3" w14:textId="77777777" w:rsidR="007A071A" w:rsidRDefault="00EF12F5" w:rsidP="00EF12F5">
      <w:pPr>
        <w:ind w:left="-851"/>
        <w:rPr>
          <w:b/>
        </w:rPr>
      </w:pPr>
      <w:r>
        <w:rPr>
          <w:b/>
        </w:rPr>
        <w:br w:type="textWrapping" w:clear="all"/>
      </w:r>
    </w:p>
    <w:p w14:paraId="4376D4A1" w14:textId="2C03689D" w:rsidR="007559BD" w:rsidRDefault="007559BD" w:rsidP="003C4DA9">
      <w:pPr>
        <w:rPr>
          <w:sz w:val="48"/>
          <w:szCs w:val="56"/>
        </w:rPr>
      </w:pPr>
    </w:p>
    <w:p w14:paraId="19D1170B" w14:textId="662111F4" w:rsidR="003C4DA9" w:rsidRDefault="003C4DA9" w:rsidP="003C4DA9">
      <w:pPr>
        <w:rPr>
          <w:sz w:val="48"/>
          <w:szCs w:val="56"/>
        </w:rPr>
      </w:pPr>
    </w:p>
    <w:p w14:paraId="1DBA98C1" w14:textId="3CAF922F" w:rsidR="003C4DA9" w:rsidRDefault="003C4DA9" w:rsidP="003C4DA9">
      <w:pPr>
        <w:rPr>
          <w:sz w:val="48"/>
          <w:szCs w:val="56"/>
        </w:rPr>
      </w:pPr>
    </w:p>
    <w:p w14:paraId="3687F4C2" w14:textId="7C5F644A" w:rsidR="003C4DA9" w:rsidRDefault="003C4DA9" w:rsidP="003C4DA9">
      <w:pPr>
        <w:rPr>
          <w:sz w:val="48"/>
          <w:szCs w:val="56"/>
        </w:rPr>
      </w:pPr>
    </w:p>
    <w:p w14:paraId="729769BC" w14:textId="77777777" w:rsidR="003C4DA9" w:rsidRPr="00337431" w:rsidRDefault="003C4DA9" w:rsidP="003C4DA9">
      <w:pPr>
        <w:rPr>
          <w:sz w:val="48"/>
          <w:szCs w:val="56"/>
        </w:rPr>
      </w:pPr>
    </w:p>
    <w:p w14:paraId="40C7EDFE" w14:textId="0685EF14" w:rsidR="007A071A" w:rsidRDefault="003C4DA9" w:rsidP="007A071A">
      <w:pPr>
        <w:ind w:left="-851"/>
        <w:jc w:val="center"/>
        <w:rPr>
          <w:noProof/>
          <w:lang w:eastAsia="en-GB"/>
        </w:rPr>
      </w:pPr>
      <w:r w:rsidRPr="003C4DA9">
        <w:rPr>
          <w:noProof/>
          <w:lang w:eastAsia="en-GB"/>
        </w:rPr>
        <w:drawing>
          <wp:inline distT="0" distB="0" distL="0" distR="0" wp14:anchorId="3D77A460" wp14:editId="41A24E76">
            <wp:extent cx="7581014" cy="2038230"/>
            <wp:effectExtent l="0" t="0" r="1270" b="635"/>
            <wp:docPr id="11" name="Picture 11" descr="C:\Users\dsilc001\Pictures\Muckamore Legal Team\Front cover Annual 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ilc001\Pictures\Muckamore Legal Team\Front cover Annual Rep.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4404" cy="2049896"/>
                    </a:xfrm>
                    <a:prstGeom prst="rect">
                      <a:avLst/>
                    </a:prstGeom>
                    <a:noFill/>
                    <a:ln>
                      <a:noFill/>
                    </a:ln>
                  </pic:spPr>
                </pic:pic>
              </a:graphicData>
            </a:graphic>
          </wp:inline>
        </w:drawing>
      </w:r>
    </w:p>
    <w:p w14:paraId="7F62EF86" w14:textId="5B93BFA8" w:rsidR="00337431" w:rsidRDefault="00337431" w:rsidP="007A071A">
      <w:pPr>
        <w:ind w:left="-851"/>
        <w:jc w:val="center"/>
        <w:rPr>
          <w:noProof/>
          <w:lang w:eastAsia="en-GB"/>
        </w:rPr>
      </w:pPr>
    </w:p>
    <w:p w14:paraId="188E0A4F" w14:textId="48F509C2" w:rsidR="00337431" w:rsidRDefault="00337431" w:rsidP="007A071A">
      <w:pPr>
        <w:ind w:left="-851"/>
        <w:jc w:val="center"/>
        <w:rPr>
          <w:noProof/>
          <w:lang w:eastAsia="en-GB"/>
        </w:rPr>
      </w:pPr>
    </w:p>
    <w:p w14:paraId="342A9775" w14:textId="14BB93E8" w:rsidR="00337431" w:rsidRDefault="00337431" w:rsidP="007A071A">
      <w:pPr>
        <w:ind w:left="-851"/>
        <w:jc w:val="center"/>
        <w:rPr>
          <w:noProof/>
          <w:lang w:eastAsia="en-GB"/>
        </w:rPr>
      </w:pPr>
    </w:p>
    <w:p w14:paraId="794908A2" w14:textId="4E2C7735" w:rsidR="00337431" w:rsidRDefault="003C4DA9" w:rsidP="007A071A">
      <w:pPr>
        <w:ind w:left="-851"/>
        <w:jc w:val="center"/>
        <w:rPr>
          <w:noProof/>
          <w:lang w:eastAsia="en-GB"/>
        </w:rPr>
      </w:pPr>
      <w:r w:rsidRPr="003A7E8F">
        <w:rPr>
          <w:b/>
          <w:noProof/>
          <w:lang w:eastAsia="en-GB"/>
        </w:rPr>
        <mc:AlternateContent>
          <mc:Choice Requires="wps">
            <w:drawing>
              <wp:anchor distT="0" distB="0" distL="114300" distR="114300" simplePos="0" relativeHeight="251764736" behindDoc="0" locked="0" layoutInCell="1" allowOverlap="1" wp14:anchorId="2F15F7F8" wp14:editId="5D617567">
                <wp:simplePos x="0" y="0"/>
                <wp:positionH relativeFrom="column">
                  <wp:posOffset>193040</wp:posOffset>
                </wp:positionH>
                <wp:positionV relativeFrom="paragraph">
                  <wp:posOffset>6985</wp:posOffset>
                </wp:positionV>
                <wp:extent cx="5970270" cy="202184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0270" cy="2021840"/>
                        </a:xfrm>
                        <a:prstGeom prst="rect">
                          <a:avLst/>
                        </a:prstGeom>
                        <a:solidFill>
                          <a:srgbClr val="FFFFFF"/>
                        </a:solidFill>
                        <a:ln w="9525">
                          <a:noFill/>
                          <a:miter lim="800000"/>
                          <a:headEnd/>
                          <a:tailEnd/>
                        </a:ln>
                      </wps:spPr>
                      <wps:txbx>
                        <w:txbxContent>
                          <w:p w14:paraId="033BE8BB" w14:textId="77777777" w:rsidR="001E7972" w:rsidRDefault="001E7972" w:rsidP="007A071A"/>
                          <w:p w14:paraId="021C27EA" w14:textId="41680748" w:rsidR="001E7972" w:rsidRPr="001D6557" w:rsidRDefault="001E7972" w:rsidP="00896A5C">
                            <w:pPr>
                              <w:rPr>
                                <w:b/>
                              </w:rPr>
                            </w:pPr>
                            <w:r w:rsidRPr="001D6557">
                              <w:rPr>
                                <w:b/>
                              </w:rPr>
                              <w:t>Name of Service:</w:t>
                            </w:r>
                            <w:r>
                              <w:rPr>
                                <w:b/>
                              </w:rPr>
                              <w:tab/>
                            </w:r>
                            <w:r>
                              <w:rPr>
                                <w:b/>
                              </w:rPr>
                              <w:tab/>
                            </w:r>
                            <w:r w:rsidRPr="00767A3B">
                              <w:rPr>
                                <w:b/>
                              </w:rPr>
                              <w:t>East Coast Supported Living Service</w:t>
                            </w:r>
                          </w:p>
                          <w:p w14:paraId="0D33F22F" w14:textId="77777777" w:rsidR="001E7972" w:rsidRPr="001D6557" w:rsidRDefault="001E7972" w:rsidP="00896A5C">
                            <w:pPr>
                              <w:rPr>
                                <w:b/>
                              </w:rPr>
                            </w:pPr>
                          </w:p>
                          <w:p w14:paraId="1CDEB511" w14:textId="28E7952C" w:rsidR="001E7972" w:rsidRPr="001D6557" w:rsidRDefault="001E7972" w:rsidP="00896A5C">
                            <w:pPr>
                              <w:rPr>
                                <w:b/>
                              </w:rPr>
                            </w:pPr>
                            <w:r w:rsidRPr="001D6557">
                              <w:rPr>
                                <w:b/>
                              </w:rPr>
                              <w:t>Provider:</w:t>
                            </w:r>
                            <w:r>
                              <w:rPr>
                                <w:b/>
                              </w:rPr>
                              <w:tab/>
                            </w:r>
                            <w:r>
                              <w:rPr>
                                <w:b/>
                              </w:rPr>
                              <w:tab/>
                            </w:r>
                            <w:r>
                              <w:rPr>
                                <w:b/>
                              </w:rPr>
                              <w:tab/>
                            </w:r>
                            <w:r w:rsidRPr="00767A3B">
                              <w:rPr>
                                <w:b/>
                              </w:rPr>
                              <w:t>Positive Futures</w:t>
                            </w:r>
                          </w:p>
                          <w:p w14:paraId="26D51C4B" w14:textId="77777777" w:rsidR="001E7972" w:rsidRPr="001D6557" w:rsidRDefault="001E7972" w:rsidP="00896A5C">
                            <w:pPr>
                              <w:rPr>
                                <w:b/>
                              </w:rPr>
                            </w:pPr>
                          </w:p>
                          <w:p w14:paraId="58AB2CA5" w14:textId="5150E84F" w:rsidR="001E7972" w:rsidRPr="001D6557" w:rsidRDefault="001E7972" w:rsidP="00896A5C">
                            <w:pPr>
                              <w:rPr>
                                <w:b/>
                              </w:rPr>
                            </w:pPr>
                            <w:r w:rsidRPr="001D6557">
                              <w:rPr>
                                <w:b/>
                              </w:rPr>
                              <w:t>Date of Inspection:</w:t>
                            </w:r>
                            <w:r>
                              <w:rPr>
                                <w:b/>
                              </w:rPr>
                              <w:t xml:space="preserve">           2 January 2026</w:t>
                            </w:r>
                          </w:p>
                          <w:p w14:paraId="39DC8B66" w14:textId="77777777" w:rsidR="001E7972" w:rsidRDefault="001E7972" w:rsidP="007A071A"/>
                          <w:p w14:paraId="5CDC94EE" w14:textId="77777777" w:rsidR="001E7972" w:rsidRDefault="001E7972" w:rsidP="007A07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15F7F8" id="_x0000_t202" coordsize="21600,21600" o:spt="202" path="m,l,21600r21600,l21600,xe">
                <v:stroke joinstyle="miter"/>
                <v:path gradientshapeok="t" o:connecttype="rect"/>
              </v:shapetype>
              <v:shape id="Text Box 2" o:spid="_x0000_s1026" type="#_x0000_t202" style="position:absolute;left:0;text-align:left;margin-left:15.2pt;margin-top:.55pt;width:470.1pt;height:159.2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" stroked="f">
                <v:textbox>
                  <w:txbxContent>
                    <w:p w14:paraId="033BE8BB" w14:textId="77777777" w:rsidR="001E7972" w:rsidRDefault="001E7972" w:rsidP="007A071A"/>
                    <w:p w14:paraId="021C27EA" w14:textId="41680748" w:rsidR="001E7972" w:rsidRPr="001D6557" w:rsidRDefault="001E7972" w:rsidP="00896A5C">
                      <w:pPr>
                        <w:rPr>
                          <w:b/>
                        </w:rPr>
                      </w:pPr>
                      <w:r w:rsidRPr="001D6557">
                        <w:rPr>
                          <w:b/>
                        </w:rPr>
                        <w:t>Name of Service:</w:t>
                      </w:r>
                      <w:r>
                        <w:rPr>
                          <w:b/>
                        </w:rPr>
                        <w:tab/>
                      </w:r>
                      <w:r>
                        <w:rPr>
                          <w:b/>
                        </w:rPr>
                        <w:tab/>
                      </w:r>
                      <w:r w:rsidRPr="00767A3B">
                        <w:rPr>
                          <w:b/>
                        </w:rPr>
                        <w:t>East Coast Supported Living Service</w:t>
                      </w:r>
                    </w:p>
                    <w:p w14:paraId="0D33F22F" w14:textId="77777777" w:rsidR="001E7972" w:rsidRPr="001D6557" w:rsidRDefault="001E7972" w:rsidP="00896A5C">
                      <w:pPr>
                        <w:rPr>
                          <w:b/>
                        </w:rPr>
                      </w:pPr>
                    </w:p>
                    <w:p w14:paraId="1CDEB511" w14:textId="28E7952C" w:rsidR="001E7972" w:rsidRPr="001D6557" w:rsidRDefault="001E7972" w:rsidP="00896A5C">
                      <w:pPr>
                        <w:rPr>
                          <w:b/>
                        </w:rPr>
                      </w:pPr>
                      <w:r w:rsidRPr="001D6557">
                        <w:rPr>
                          <w:b/>
                        </w:rPr>
                        <w:t>Provider:</w:t>
                      </w:r>
                      <w:r>
                        <w:rPr>
                          <w:b/>
                        </w:rPr>
                        <w:tab/>
                      </w:r>
                      <w:r>
                        <w:rPr>
                          <w:b/>
                        </w:rPr>
                        <w:tab/>
                      </w:r>
                      <w:r>
                        <w:rPr>
                          <w:b/>
                        </w:rPr>
                        <w:tab/>
                      </w:r>
                      <w:r w:rsidRPr="00767A3B">
                        <w:rPr>
                          <w:b/>
                        </w:rPr>
                        <w:t>Positive Futures</w:t>
                      </w:r>
                    </w:p>
                    <w:p w14:paraId="26D51C4B" w14:textId="77777777" w:rsidR="001E7972" w:rsidRPr="001D6557" w:rsidRDefault="001E7972" w:rsidP="00896A5C">
                      <w:pPr>
                        <w:rPr>
                          <w:b/>
                        </w:rPr>
                      </w:pPr>
                    </w:p>
                    <w:p w14:paraId="58AB2CA5" w14:textId="5150E84F" w:rsidR="001E7972" w:rsidRPr="001D6557" w:rsidRDefault="001E7972" w:rsidP="00896A5C">
                      <w:pPr>
                        <w:rPr>
                          <w:b/>
                        </w:rPr>
                      </w:pPr>
                      <w:r w:rsidRPr="001D6557">
                        <w:rPr>
                          <w:b/>
                        </w:rPr>
                        <w:t>Date of Inspection:</w:t>
                      </w:r>
                      <w:r>
                        <w:rPr>
                          <w:b/>
                        </w:rPr>
                        <w:t xml:space="preserve">           2 January 2026</w:t>
                      </w:r>
                    </w:p>
                    <w:p w14:paraId="39DC8B66" w14:textId="77777777" w:rsidR="001E7972" w:rsidRDefault="001E7972" w:rsidP="007A071A"/>
                    <w:p w14:paraId="5CDC94EE" w14:textId="77777777" w:rsidR="001E7972" w:rsidRDefault="001E7972" w:rsidP="007A071A"/>
                  </w:txbxContent>
                </v:textbox>
              </v:shape>
            </w:pict>
          </mc:Fallback>
        </mc:AlternateContent>
      </w:r>
    </w:p>
    <w:p w14:paraId="037E0B66" w14:textId="34779BB0" w:rsidR="00337431" w:rsidRDefault="00337431" w:rsidP="007A071A">
      <w:pPr>
        <w:ind w:left="-851"/>
        <w:jc w:val="center"/>
        <w:rPr>
          <w:noProof/>
          <w:lang w:eastAsia="en-GB"/>
        </w:rPr>
      </w:pPr>
    </w:p>
    <w:p w14:paraId="6B9C77FE" w14:textId="01FC61D1" w:rsidR="00337431" w:rsidRDefault="00337431" w:rsidP="007A071A">
      <w:pPr>
        <w:ind w:left="-851"/>
        <w:jc w:val="center"/>
        <w:rPr>
          <w:noProof/>
          <w:lang w:eastAsia="en-GB"/>
        </w:rPr>
      </w:pPr>
    </w:p>
    <w:p w14:paraId="4A413032" w14:textId="0CFEBE59" w:rsidR="00337431" w:rsidRDefault="00337431" w:rsidP="007A071A">
      <w:pPr>
        <w:ind w:left="-851"/>
        <w:jc w:val="center"/>
        <w:rPr>
          <w:noProof/>
          <w:lang w:eastAsia="en-GB"/>
        </w:rPr>
      </w:pPr>
    </w:p>
    <w:p w14:paraId="23D9150E" w14:textId="0E93E718" w:rsidR="00337431" w:rsidRDefault="00337431" w:rsidP="007A071A">
      <w:pPr>
        <w:ind w:left="-851"/>
        <w:jc w:val="center"/>
        <w:rPr>
          <w:noProof/>
          <w:lang w:eastAsia="en-GB"/>
        </w:rPr>
      </w:pPr>
    </w:p>
    <w:p w14:paraId="5B154E45" w14:textId="05E1CAD8" w:rsidR="00337431" w:rsidRDefault="00337431" w:rsidP="007A071A">
      <w:pPr>
        <w:ind w:left="-851"/>
        <w:jc w:val="center"/>
        <w:rPr>
          <w:noProof/>
          <w:lang w:eastAsia="en-GB"/>
        </w:rPr>
      </w:pPr>
    </w:p>
    <w:p w14:paraId="422F760B" w14:textId="178A90AD" w:rsidR="00337431" w:rsidRDefault="00337431" w:rsidP="007A071A">
      <w:pPr>
        <w:ind w:left="-851"/>
        <w:jc w:val="center"/>
        <w:rPr>
          <w:noProof/>
          <w:lang w:eastAsia="en-GB"/>
        </w:rPr>
      </w:pPr>
    </w:p>
    <w:p w14:paraId="39DD09F3" w14:textId="77777777" w:rsidR="00337431" w:rsidRDefault="00337431" w:rsidP="007A071A">
      <w:pPr>
        <w:ind w:left="-851"/>
        <w:jc w:val="center"/>
        <w:rPr>
          <w:noProof/>
          <w:lang w:eastAsia="en-GB"/>
        </w:rPr>
      </w:pPr>
    </w:p>
    <w:p w14:paraId="51020A61" w14:textId="77777777" w:rsidR="00B92584" w:rsidRDefault="00B92584" w:rsidP="007A071A">
      <w:pPr>
        <w:ind w:left="-851"/>
        <w:jc w:val="center"/>
        <w:rPr>
          <w:noProof/>
          <w:lang w:eastAsia="en-GB"/>
        </w:rPr>
      </w:pPr>
    </w:p>
    <w:p w14:paraId="565514A9" w14:textId="77777777" w:rsidR="00B92584" w:rsidRDefault="00B92584" w:rsidP="007A071A">
      <w:pPr>
        <w:ind w:left="-851"/>
        <w:jc w:val="center"/>
        <w:rPr>
          <w:noProof/>
          <w:lang w:eastAsia="en-GB"/>
        </w:rPr>
      </w:pPr>
    </w:p>
    <w:p w14:paraId="1906870A" w14:textId="1CE00595" w:rsidR="007559BD" w:rsidRDefault="007559BD" w:rsidP="007A071A">
      <w:pPr>
        <w:ind w:left="-851"/>
        <w:jc w:val="center"/>
        <w:rPr>
          <w:noProof/>
          <w:lang w:eastAsia="en-GB"/>
        </w:rPr>
      </w:pPr>
    </w:p>
    <w:p w14:paraId="5942ED95" w14:textId="37A0A756" w:rsidR="00337431" w:rsidRDefault="00337431" w:rsidP="007A071A">
      <w:pPr>
        <w:ind w:left="-851"/>
        <w:jc w:val="center"/>
        <w:rPr>
          <w:noProof/>
          <w:lang w:eastAsia="en-GB"/>
        </w:rPr>
      </w:pPr>
    </w:p>
    <w:p w14:paraId="2940604A" w14:textId="3DE04131" w:rsidR="00337431" w:rsidRDefault="00337431" w:rsidP="007A071A">
      <w:pPr>
        <w:ind w:left="-851"/>
        <w:jc w:val="center"/>
        <w:rPr>
          <w:noProof/>
          <w:lang w:eastAsia="en-GB"/>
        </w:rPr>
      </w:pPr>
    </w:p>
    <w:p w14:paraId="5F31C9B1" w14:textId="7F537301" w:rsidR="00337431" w:rsidRDefault="00337431" w:rsidP="007A071A">
      <w:pPr>
        <w:ind w:left="-851"/>
        <w:jc w:val="center"/>
        <w:rPr>
          <w:noProof/>
          <w:lang w:eastAsia="en-GB"/>
        </w:rPr>
      </w:pPr>
    </w:p>
    <w:p w14:paraId="3F6FEC11" w14:textId="72A2FD7B" w:rsidR="00337431" w:rsidRDefault="00337431" w:rsidP="007A071A">
      <w:pPr>
        <w:ind w:left="-851"/>
        <w:jc w:val="center"/>
        <w:rPr>
          <w:noProof/>
          <w:lang w:eastAsia="en-GB"/>
        </w:rPr>
      </w:pPr>
    </w:p>
    <w:p w14:paraId="71E34B38" w14:textId="434410F7" w:rsidR="00337431" w:rsidRDefault="00337431" w:rsidP="007A071A">
      <w:pPr>
        <w:ind w:left="-851"/>
        <w:jc w:val="center"/>
        <w:rPr>
          <w:noProof/>
          <w:lang w:eastAsia="en-GB"/>
        </w:rPr>
      </w:pPr>
    </w:p>
    <w:p w14:paraId="254BA255" w14:textId="1CC12352" w:rsidR="00337431" w:rsidRDefault="00337431" w:rsidP="007A071A">
      <w:pPr>
        <w:ind w:left="-851"/>
        <w:jc w:val="center"/>
        <w:rPr>
          <w:noProof/>
          <w:lang w:eastAsia="en-GB"/>
        </w:rPr>
      </w:pPr>
    </w:p>
    <w:p w14:paraId="3874B577" w14:textId="124925A6" w:rsidR="00337431" w:rsidRDefault="00337431" w:rsidP="007A071A">
      <w:pPr>
        <w:ind w:left="-851"/>
        <w:jc w:val="center"/>
        <w:rPr>
          <w:noProof/>
          <w:lang w:eastAsia="en-GB"/>
        </w:rPr>
      </w:pPr>
    </w:p>
    <w:p w14:paraId="1B35FD37" w14:textId="013FEB65" w:rsidR="00337431" w:rsidRDefault="00337431" w:rsidP="007A071A">
      <w:pPr>
        <w:ind w:left="-851"/>
        <w:jc w:val="center"/>
        <w:rPr>
          <w:noProof/>
          <w:lang w:eastAsia="en-GB"/>
        </w:rPr>
      </w:pPr>
    </w:p>
    <w:p w14:paraId="0C362EF4" w14:textId="1EF7171E" w:rsidR="00337431" w:rsidRDefault="00337431" w:rsidP="007A071A">
      <w:pPr>
        <w:ind w:left="-851"/>
        <w:jc w:val="center"/>
        <w:rPr>
          <w:noProof/>
          <w:lang w:eastAsia="en-GB"/>
        </w:rPr>
      </w:pPr>
    </w:p>
    <w:p w14:paraId="083E89C8" w14:textId="623873C1" w:rsidR="00337431" w:rsidRDefault="00337431" w:rsidP="007A071A">
      <w:pPr>
        <w:ind w:left="-851"/>
        <w:jc w:val="center"/>
        <w:rPr>
          <w:noProof/>
          <w:lang w:eastAsia="en-GB"/>
        </w:rPr>
      </w:pPr>
    </w:p>
    <w:p w14:paraId="2ABD9280" w14:textId="1AC31F29" w:rsidR="00337431" w:rsidRDefault="00337431" w:rsidP="007A071A">
      <w:pPr>
        <w:ind w:left="-851"/>
        <w:jc w:val="center"/>
        <w:rPr>
          <w:noProof/>
          <w:lang w:eastAsia="en-GB"/>
        </w:rPr>
      </w:pPr>
    </w:p>
    <w:p w14:paraId="5D9B399B" w14:textId="58915F09" w:rsidR="00337431" w:rsidRDefault="00337431" w:rsidP="003C4DA9">
      <w:pPr>
        <w:rPr>
          <w:noProof/>
          <w:lang w:eastAsia="en-GB"/>
        </w:rPr>
      </w:pPr>
    </w:p>
    <w:p w14:paraId="4BF8E698" w14:textId="49CE2E8F" w:rsidR="00337431" w:rsidRDefault="00337431" w:rsidP="007A071A">
      <w:pPr>
        <w:ind w:left="-851"/>
        <w:jc w:val="center"/>
        <w:rPr>
          <w:noProof/>
          <w:lang w:eastAsia="en-GB"/>
        </w:rPr>
      </w:pPr>
    </w:p>
    <w:p w14:paraId="2A7756D6" w14:textId="6CDB195F" w:rsidR="00B92584" w:rsidRDefault="00B92584" w:rsidP="00105D0A">
      <w:pPr>
        <w:rPr>
          <w:noProof/>
          <w:lang w:eastAsia="en-GB"/>
        </w:rPr>
      </w:pPr>
    </w:p>
    <w:p w14:paraId="3F4B1F2B" w14:textId="77777777" w:rsidR="00B92584" w:rsidRDefault="00B92584" w:rsidP="007A071A">
      <w:pPr>
        <w:ind w:left="-851"/>
        <w:jc w:val="center"/>
        <w:rPr>
          <w:noProof/>
          <w:lang w:eastAsia="en-GB"/>
        </w:rPr>
        <w:sectPr w:rsidR="00B92584" w:rsidSect="009939E2">
          <w:headerReference w:type="default" r:id="rId13"/>
          <w:footerReference w:type="default" r:id="rId14"/>
          <w:pgSz w:w="11906" w:h="16838"/>
          <w:pgMar w:top="962" w:right="566" w:bottom="284" w:left="851" w:header="709" w:footer="709" w:gutter="0"/>
          <w:pgNumType w:start="1"/>
          <w:cols w:space="708"/>
          <w:titlePg/>
          <w:docGrid w:linePitch="360"/>
        </w:sectPr>
      </w:pPr>
    </w:p>
    <w:p w14:paraId="3FF77CC7" w14:textId="77777777" w:rsidR="003714EE" w:rsidRDefault="009939E2" w:rsidP="003714EE">
      <w:r>
        <w:rPr>
          <w:noProof/>
          <w:lang w:eastAsia="en-GB"/>
        </w:rPr>
        <w:lastRenderedPageBreak/>
        <mc:AlternateContent>
          <mc:Choice Requires="wps">
            <w:drawing>
              <wp:inline distT="0" distB="0" distL="0" distR="0" wp14:anchorId="46B2A25C" wp14:editId="4E0B8128">
                <wp:extent cx="6559550" cy="590550"/>
                <wp:effectExtent l="0" t="0" r="12700" b="19050"/>
                <wp:docPr id="5" name="Rounded Rectangle 5"/>
                <wp:cNvGraphicFramePr/>
                <a:graphic xmlns:a="http://schemas.openxmlformats.org/drawingml/2006/main">
                  <a:graphicData uri="http://schemas.microsoft.com/office/word/2010/wordprocessingShape">
                    <wps:wsp>
                      <wps:cNvSpPr/>
                      <wps:spPr>
                        <a:xfrm>
                          <a:off x="0" y="0"/>
                          <a:ext cx="6559550" cy="5905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5FDB2B97" w14:textId="77777777" w:rsidR="001E7972" w:rsidRPr="00332614" w:rsidRDefault="001E7972" w:rsidP="00A24E5F">
                            <w:pPr>
                              <w:rPr>
                                <w:color w:val="0D0D0D" w:themeColor="text1" w:themeTint="F2"/>
                              </w:rPr>
                            </w:pPr>
                            <w:r>
                              <w:rPr>
                                <w:color w:val="000000" w:themeColor="text1"/>
                              </w:rPr>
                              <w:t xml:space="preserve">Information on legislation and standards underpinning inspections can be found on our website </w:t>
                            </w:r>
                            <w:hyperlink r:id="rId15" w:history="1">
                              <w:r w:rsidRPr="00332614">
                                <w:rPr>
                                  <w:rStyle w:val="Hyperlink"/>
                                </w:rPr>
                                <w:t>https://www.rqia.org.uk/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6B2A25C" id="Rounded Rectangle 5" o:spid="_x0000_s1027" style="width:516.5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" fillcolor="#8aabd3 [2132]" strokecolor="#243f60 [1604]" strokeweight="2pt">
                <v:fill color2="#d6e2f0 [756]" rotate="t" focusposition="1,1" focussize="" colors="0 #9ab5e4;.5 #c2d1ed;1 #e1e8f5" focus="100%" type="gradientRadial"/>
                <v:textbox>
                  <w:txbxContent>
                    <w:p w14:paraId="5FDB2B97" w14:textId="77777777" w:rsidR="001E7972" w:rsidRPr="00332614" w:rsidRDefault="001E7972" w:rsidP="00A24E5F">
                      <w:pPr>
                        <w:rPr>
                          <w:color w:val="0D0D0D" w:themeColor="text1" w:themeTint="F2"/>
                        </w:rPr>
                      </w:pPr>
                      <w:r>
                        <w:rPr>
                          <w:color w:val="000000" w:themeColor="text1"/>
                        </w:rPr>
                        <w:t xml:space="preserve">Information on legislation and standards underpinning inspections can be found on our website </w:t>
                      </w:r>
                      <w:hyperlink r:id="rId16" w:history="1">
                        <w:r w:rsidRPr="00332614">
                          <w:rPr>
                            <w:rStyle w:val="Hyperlink"/>
                          </w:rPr>
                          <w:t>https://www.rqia.org.uk/</w:t>
                        </w:r>
                      </w:hyperlink>
                    </w:p>
                  </w:txbxContent>
                </v:textbox>
                <w10:anchorlock/>
              </v:roundrect>
            </w:pict>
          </mc:Fallback>
        </mc:AlternateContent>
      </w:r>
    </w:p>
    <w:p w14:paraId="147AB510" w14:textId="77777777" w:rsidR="00733BEC" w:rsidRPr="00733BEC" w:rsidRDefault="00733BEC" w:rsidP="00966327">
      <w:pPr>
        <w:rPr>
          <w:b/>
          <w:color w:val="548DD4" w:themeColor="text2" w:themeTint="99"/>
        </w:rPr>
      </w:pPr>
    </w:p>
    <w:p w14:paraId="4280E753" w14:textId="77777777" w:rsidR="004A3FDD" w:rsidRPr="00C57883" w:rsidRDefault="003714EE" w:rsidP="004A3FDD">
      <w:pPr>
        <w:rPr>
          <w:b/>
        </w:rPr>
      </w:pPr>
      <w:r>
        <w:rPr>
          <w:noProof/>
          <w:lang w:eastAsia="en-GB"/>
        </w:rPr>
        <mc:AlternateContent>
          <mc:Choice Requires="wps">
            <w:drawing>
              <wp:inline distT="0" distB="0" distL="0" distR="0" wp14:anchorId="2A66BE4A" wp14:editId="429EDFCB">
                <wp:extent cx="6553200" cy="361950"/>
                <wp:effectExtent l="0" t="0" r="19050" b="19050"/>
                <wp:docPr id="6" name="Rounded Rectangle 6"/>
                <wp:cNvGraphicFramePr/>
                <a:graphic xmlns:a="http://schemas.openxmlformats.org/drawingml/2006/main">
                  <a:graphicData uri="http://schemas.microsoft.com/office/word/2010/wordprocessingShape">
                    <wps:wsp>
                      <wps:cNvSpPr/>
                      <wps:spPr>
                        <a:xfrm>
                          <a:off x="0" y="0"/>
                          <a:ext cx="6553200" cy="3619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620612D1" w14:textId="77777777" w:rsidR="001E7972" w:rsidRPr="001B63BF" w:rsidRDefault="001E7972"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A66BE4A" id="Rounded Rectangle 6" o:spid="_x0000_s1028" style="width:516pt;height:2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" fillcolor="#8aabd3 [2132]" strokecolor="#243f60 [1604]" strokeweight="2pt">
                <v:fill color2="#d6e2f0 [756]" rotate="t" focusposition="1,1" focussize="" colors="0 #9ab5e4;.5 #c2d1ed;1 #e1e8f5" focus="100%" type="gradientRadial"/>
                <v:textbox>
                  <w:txbxContent>
                    <w:p w14:paraId="620612D1" w14:textId="77777777" w:rsidR="001E7972" w:rsidRPr="001B63BF" w:rsidRDefault="001E7972"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v:textbox>
                <w10:anchorlock/>
              </v:roundrect>
            </w:pict>
          </mc:Fallback>
        </mc:AlternateContent>
      </w:r>
    </w:p>
    <w:p w14:paraId="6637440D" w14:textId="77777777" w:rsidR="00896A5C" w:rsidRDefault="00896A5C" w:rsidP="004A3FDD">
      <w:pPr>
        <w:tabs>
          <w:tab w:val="left" w:pos="2244"/>
        </w:tabs>
      </w:pPr>
    </w:p>
    <w:tbl>
      <w:tblPr>
        <w:tblStyle w:val="TableGrid"/>
        <w:tblW w:w="10319" w:type="dxa"/>
        <w:tblInd w:w="-5" w:type="dxa"/>
        <w:tblLook w:val="04A0" w:firstRow="1" w:lastRow="0" w:firstColumn="1" w:lastColumn="0" w:noHBand="0" w:noVBand="1"/>
      </w:tblPr>
      <w:tblGrid>
        <w:gridCol w:w="5358"/>
        <w:gridCol w:w="4961"/>
      </w:tblGrid>
      <w:tr w:rsidR="0004688E" w14:paraId="40E0C800" w14:textId="77777777" w:rsidTr="00BE21C6">
        <w:trPr>
          <w:trHeight w:val="649"/>
        </w:trPr>
        <w:tc>
          <w:tcPr>
            <w:tcW w:w="5358" w:type="dxa"/>
          </w:tcPr>
          <w:p w14:paraId="713A8BF3" w14:textId="77777777" w:rsidR="0004688E" w:rsidRDefault="0004688E" w:rsidP="00C57883">
            <w:pPr>
              <w:ind w:right="139"/>
              <w:rPr>
                <w:b/>
                <w:lang w:val="en-US"/>
              </w:rPr>
            </w:pPr>
            <w:r>
              <w:rPr>
                <w:b/>
                <w:lang w:val="en-US"/>
              </w:rPr>
              <w:t>Organisation/Registered Provider:</w:t>
            </w:r>
          </w:p>
          <w:p w14:paraId="6E17D253" w14:textId="77777777" w:rsidR="007559BD" w:rsidRPr="00EF0A59" w:rsidRDefault="007559BD" w:rsidP="00901B7E">
            <w:pPr>
              <w:ind w:right="139"/>
              <w:rPr>
                <w:lang w:val="en-US"/>
              </w:rPr>
            </w:pPr>
          </w:p>
        </w:tc>
        <w:tc>
          <w:tcPr>
            <w:tcW w:w="4961" w:type="dxa"/>
          </w:tcPr>
          <w:p w14:paraId="6CC79D0C" w14:textId="75D71C5F" w:rsidR="0004688E" w:rsidRPr="000C549D" w:rsidRDefault="008023E7" w:rsidP="002665C4">
            <w:pPr>
              <w:ind w:right="139"/>
              <w:rPr>
                <w:color w:val="00B050"/>
                <w:lang w:val="en-US"/>
              </w:rPr>
            </w:pPr>
            <w:r w:rsidRPr="008023E7">
              <w:rPr>
                <w:lang w:val="en-US"/>
              </w:rPr>
              <w:t>Positive Futures</w:t>
            </w:r>
          </w:p>
        </w:tc>
      </w:tr>
      <w:tr w:rsidR="00901B7E" w14:paraId="1F2EABDD" w14:textId="77777777" w:rsidTr="00901B7E">
        <w:trPr>
          <w:trHeight w:val="750"/>
        </w:trPr>
        <w:tc>
          <w:tcPr>
            <w:tcW w:w="5358" w:type="dxa"/>
          </w:tcPr>
          <w:p w14:paraId="0A657E8C" w14:textId="396264E8" w:rsidR="00901B7E" w:rsidRDefault="00901B7E" w:rsidP="00901B7E">
            <w:pPr>
              <w:ind w:right="139"/>
              <w:rPr>
                <w:b/>
                <w:color w:val="0D0D0D" w:themeColor="text1" w:themeTint="F2"/>
                <w:lang w:val="en-US"/>
              </w:rPr>
            </w:pPr>
            <w:r w:rsidRPr="00B92584">
              <w:rPr>
                <w:b/>
                <w:color w:val="0D0D0D" w:themeColor="text1" w:themeTint="F2"/>
                <w:lang w:val="en-US"/>
              </w:rPr>
              <w:t>Responsible Individual</w:t>
            </w:r>
            <w:r w:rsidR="00555245">
              <w:rPr>
                <w:b/>
                <w:color w:val="0D0D0D" w:themeColor="text1" w:themeTint="F2"/>
                <w:lang w:val="en-US"/>
              </w:rPr>
              <w:t>/Responsible Person</w:t>
            </w:r>
            <w:r w:rsidRPr="00B92584">
              <w:rPr>
                <w:b/>
                <w:color w:val="0D0D0D" w:themeColor="text1" w:themeTint="F2"/>
                <w:lang w:val="en-US"/>
              </w:rPr>
              <w:t>:</w:t>
            </w:r>
          </w:p>
          <w:p w14:paraId="72B46C77" w14:textId="100FCD76" w:rsidR="00901B7E" w:rsidRPr="0080033D" w:rsidRDefault="00901B7E" w:rsidP="0080033D">
            <w:pPr>
              <w:ind w:right="139"/>
              <w:rPr>
                <w:b/>
                <w:lang w:val="en-US"/>
              </w:rPr>
            </w:pPr>
          </w:p>
        </w:tc>
        <w:tc>
          <w:tcPr>
            <w:tcW w:w="4961" w:type="dxa"/>
          </w:tcPr>
          <w:p w14:paraId="5EAFF3F3" w14:textId="1FA4BC76" w:rsidR="00901B7E" w:rsidRPr="000C549D" w:rsidRDefault="002665C4" w:rsidP="007559BD">
            <w:pPr>
              <w:rPr>
                <w:color w:val="00B050"/>
                <w:lang w:val="en-US"/>
              </w:rPr>
            </w:pPr>
            <w:r w:rsidRPr="002665C4">
              <w:rPr>
                <w:lang w:val="en-US"/>
              </w:rPr>
              <w:t xml:space="preserve">Ms Agnes Philomena </w:t>
            </w:r>
            <w:r w:rsidR="00C87676">
              <w:rPr>
                <w:lang w:val="en-US"/>
              </w:rPr>
              <w:t>Lunny</w:t>
            </w:r>
          </w:p>
        </w:tc>
      </w:tr>
      <w:tr w:rsidR="00901B7E" w14:paraId="2C90FDE6" w14:textId="77777777" w:rsidTr="00BE21C6">
        <w:trPr>
          <w:trHeight w:val="799"/>
        </w:trPr>
        <w:tc>
          <w:tcPr>
            <w:tcW w:w="5358" w:type="dxa"/>
          </w:tcPr>
          <w:p w14:paraId="5C83F70E" w14:textId="77777777" w:rsidR="00901B7E" w:rsidRDefault="00901B7E" w:rsidP="00901B7E">
            <w:pPr>
              <w:rPr>
                <w:lang w:val="en-US"/>
              </w:rPr>
            </w:pPr>
            <w:r>
              <w:rPr>
                <w:b/>
                <w:lang w:val="en-US"/>
              </w:rPr>
              <w:t xml:space="preserve">Registered Manager: </w:t>
            </w:r>
          </w:p>
          <w:p w14:paraId="4DA9AFA6" w14:textId="77777777" w:rsidR="00901B7E" w:rsidRPr="00770E6A" w:rsidRDefault="00901B7E" w:rsidP="00901B7E">
            <w:pPr>
              <w:rPr>
                <w:color w:val="00B050"/>
                <w:lang w:val="en-US"/>
              </w:rPr>
            </w:pPr>
          </w:p>
          <w:p w14:paraId="01C44BCD" w14:textId="72145480" w:rsidR="00901B7E" w:rsidRPr="00901B7E" w:rsidRDefault="00901B7E" w:rsidP="00901B7E">
            <w:pPr>
              <w:rPr>
                <w:color w:val="00B050"/>
                <w:lang w:val="en-US"/>
              </w:rPr>
            </w:pPr>
          </w:p>
        </w:tc>
        <w:tc>
          <w:tcPr>
            <w:tcW w:w="4961" w:type="dxa"/>
          </w:tcPr>
          <w:p w14:paraId="69C5211A" w14:textId="77777777" w:rsidR="00901B7E" w:rsidRDefault="000D4CE8" w:rsidP="000D4CE8">
            <w:pPr>
              <w:ind w:right="139"/>
              <w:rPr>
                <w:lang w:val="en-US"/>
              </w:rPr>
            </w:pPr>
            <w:r w:rsidRPr="000D4CE8">
              <w:rPr>
                <w:lang w:val="en-US"/>
              </w:rPr>
              <w:t>Ms Lindsay Blaney</w:t>
            </w:r>
          </w:p>
          <w:p w14:paraId="629C9870" w14:textId="62A70F8A" w:rsidR="00C87676" w:rsidRPr="00901B7E" w:rsidRDefault="00C87676" w:rsidP="000D4CE8">
            <w:pPr>
              <w:ind w:right="139"/>
              <w:rPr>
                <w:color w:val="FF0000"/>
                <w:lang w:val="en-US"/>
              </w:rPr>
            </w:pPr>
            <w:r>
              <w:rPr>
                <w:lang w:val="en-US"/>
              </w:rPr>
              <w:t>(Acting)</w:t>
            </w:r>
          </w:p>
        </w:tc>
      </w:tr>
      <w:tr w:rsidR="00C57883" w14:paraId="6E892B4B" w14:textId="77777777" w:rsidTr="00D33841">
        <w:tc>
          <w:tcPr>
            <w:tcW w:w="10319" w:type="dxa"/>
            <w:gridSpan w:val="2"/>
          </w:tcPr>
          <w:p w14:paraId="2424D461" w14:textId="08FE12EE" w:rsidR="00C57883" w:rsidRDefault="006D58C9" w:rsidP="0080033D">
            <w:pPr>
              <w:rPr>
                <w:color w:val="00B050"/>
              </w:rPr>
            </w:pPr>
            <w:r>
              <w:rPr>
                <w:b/>
              </w:rPr>
              <w:t>Service Profile</w:t>
            </w:r>
            <w:r w:rsidR="00FD0A1F">
              <w:rPr>
                <w:b/>
              </w:rPr>
              <w:t xml:space="preserve"> – </w:t>
            </w:r>
          </w:p>
          <w:p w14:paraId="3A468F55" w14:textId="77777777" w:rsidR="0021792B" w:rsidRDefault="0021792B" w:rsidP="003714EE">
            <w:pPr>
              <w:rPr>
                <w:b/>
              </w:rPr>
            </w:pPr>
          </w:p>
          <w:p w14:paraId="333E56C5" w14:textId="676ECE84" w:rsidR="000363D9" w:rsidRDefault="0021792B" w:rsidP="000363D9">
            <w:r w:rsidRPr="001D6069">
              <w:t xml:space="preserve">East Coast Supported Living Service is a domiciliary care agency (supported living type) which </w:t>
            </w:r>
            <w:r>
              <w:t xml:space="preserve">currently </w:t>
            </w:r>
            <w:r w:rsidRPr="001D6069">
              <w:t>provides a ran</w:t>
            </w:r>
            <w:r>
              <w:t>ge of personal care services to</w:t>
            </w:r>
            <w:r w:rsidRPr="001D6069">
              <w:t xml:space="preserve"> </w:t>
            </w:r>
            <w:r>
              <w:t xml:space="preserve">15 </w:t>
            </w:r>
            <w:r w:rsidRPr="001D6069">
              <w:t>people living in their own homes.  The people supported have a range of needs and require support to live as independently as possible in a range of accommodation types.</w:t>
            </w:r>
          </w:p>
          <w:p w14:paraId="168B069B" w14:textId="12841961" w:rsidR="00C57883" w:rsidRDefault="00C57883" w:rsidP="0080033D">
            <w:pPr>
              <w:rPr>
                <w:b/>
              </w:rPr>
            </w:pPr>
          </w:p>
        </w:tc>
      </w:tr>
    </w:tbl>
    <w:p w14:paraId="1F4EC4EC" w14:textId="77777777" w:rsidR="008161A6" w:rsidRDefault="008161A6" w:rsidP="003714EE">
      <w:pPr>
        <w:rPr>
          <w:b/>
        </w:rPr>
      </w:pPr>
    </w:p>
    <w:p w14:paraId="2BE56222" w14:textId="77777777" w:rsidR="00967073" w:rsidRDefault="004D76FE" w:rsidP="003714EE">
      <w:pPr>
        <w:rPr>
          <w:b/>
        </w:rPr>
      </w:pPr>
      <w:r>
        <w:rPr>
          <w:noProof/>
          <w:lang w:eastAsia="en-GB"/>
        </w:rPr>
        <mc:AlternateContent>
          <mc:Choice Requires="wps">
            <w:drawing>
              <wp:inline distT="0" distB="0" distL="0" distR="0" wp14:anchorId="63FC5073" wp14:editId="61A74695">
                <wp:extent cx="6559550" cy="409575"/>
                <wp:effectExtent l="0" t="0" r="12700" b="28575"/>
                <wp:docPr id="7" name="Rounded Rectangle 7"/>
                <wp:cNvGraphicFramePr/>
                <a:graphic xmlns:a="http://schemas.openxmlformats.org/drawingml/2006/main">
                  <a:graphicData uri="http://schemas.microsoft.com/office/word/2010/wordprocessingShape">
                    <wps:wsp>
                      <wps:cNvSpPr/>
                      <wps:spPr>
                        <a:xfrm>
                          <a:off x="0" y="0"/>
                          <a:ext cx="6559550" cy="40957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BE1CCA0" w14:textId="77777777" w:rsidR="001E7972" w:rsidRPr="00635D27" w:rsidRDefault="001E7972"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3FC5073" id="Rounded Rectangle 7" o:spid="_x0000_s1029" style="width:516.5pt;height:3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6BE1CCA0" w14:textId="77777777" w:rsidR="001E7972" w:rsidRPr="00635D27" w:rsidRDefault="001E7972"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v:textbox>
                <w10:anchorlock/>
              </v:roundrect>
            </w:pict>
          </mc:Fallback>
        </mc:AlternateContent>
      </w:r>
    </w:p>
    <w:p w14:paraId="19F2885F" w14:textId="77777777" w:rsidR="004D76FE" w:rsidRDefault="004D76FE" w:rsidP="004D76FE"/>
    <w:p w14:paraId="08666C12" w14:textId="47E195CE" w:rsidR="00D40C40" w:rsidRDefault="00D40C40" w:rsidP="00D40C40">
      <w:r w:rsidRPr="00241D3E">
        <w:t xml:space="preserve">An </w:t>
      </w:r>
      <w:r w:rsidR="00241D3E" w:rsidRPr="00241D3E">
        <w:t>un</w:t>
      </w:r>
      <w:r w:rsidRPr="00241D3E">
        <w:t xml:space="preserve">announced inspection took place on </w:t>
      </w:r>
      <w:r w:rsidR="00241D3E" w:rsidRPr="00241D3E">
        <w:t>2 January 2026</w:t>
      </w:r>
      <w:r w:rsidRPr="00241D3E">
        <w:t xml:space="preserve">, </w:t>
      </w:r>
      <w:r w:rsidR="00241D3E" w:rsidRPr="00241D3E">
        <w:t>between</w:t>
      </w:r>
      <w:r w:rsidRPr="00241D3E">
        <w:t xml:space="preserve"> </w:t>
      </w:r>
      <w:r w:rsidR="00241D3E" w:rsidRPr="00241D3E">
        <w:t xml:space="preserve">9.25 </w:t>
      </w:r>
      <w:r w:rsidRPr="00241D3E">
        <w:t>am</w:t>
      </w:r>
      <w:r w:rsidR="00241D3E" w:rsidRPr="00241D3E">
        <w:t xml:space="preserve"> and 3.30 </w:t>
      </w:r>
      <w:r w:rsidRPr="00241D3E">
        <w:t xml:space="preserve">pm by </w:t>
      </w:r>
      <w:r w:rsidR="00241D3E" w:rsidRPr="00241D3E">
        <w:t>a care</w:t>
      </w:r>
      <w:r w:rsidR="00FD0A1F" w:rsidRPr="00241D3E">
        <w:t xml:space="preserve"> Inspector</w:t>
      </w:r>
      <w:r w:rsidR="00241D3E" w:rsidRPr="00241D3E">
        <w:t xml:space="preserve">. </w:t>
      </w:r>
      <w:r w:rsidRPr="00241D3E">
        <w:t xml:space="preserve"> </w:t>
      </w:r>
    </w:p>
    <w:p w14:paraId="1A10F1BD" w14:textId="77777777" w:rsidR="003239D5" w:rsidRPr="00241D3E" w:rsidRDefault="003239D5" w:rsidP="00D40C40"/>
    <w:p w14:paraId="72B6454B" w14:textId="1F121226" w:rsidR="0027058E" w:rsidRDefault="0027058E" w:rsidP="0027058E">
      <w:r w:rsidRPr="001908E0">
        <w:t>The inspection was under</w:t>
      </w:r>
      <w:r>
        <w:t>taken to evidence how the agency</w:t>
      </w:r>
      <w:r w:rsidRPr="001908E0">
        <w:t xml:space="preserve"> is performing in relation t</w:t>
      </w:r>
      <w:r w:rsidR="009E33C2">
        <w:t xml:space="preserve">o the regulations and standards </w:t>
      </w:r>
      <w:r w:rsidR="009E33C2" w:rsidRPr="009E33C2">
        <w:t>and t</w:t>
      </w:r>
      <w:r w:rsidR="009E33C2">
        <w:t>o assess progress with the area</w:t>
      </w:r>
      <w:r w:rsidR="009E33C2" w:rsidRPr="009E33C2">
        <w:t xml:space="preserve"> for improvement identified</w:t>
      </w:r>
      <w:r w:rsidR="009E33C2">
        <w:t xml:space="preserve"> at the last care inspection on 28 January 2025.</w:t>
      </w:r>
      <w:r w:rsidR="00C87676">
        <w:t xml:space="preserve"> </w:t>
      </w:r>
      <w:r w:rsidR="009E33C2">
        <w:t xml:space="preserve"> </w:t>
      </w:r>
      <w:r w:rsidRPr="001908E0">
        <w:t xml:space="preserve">The inspection also sought to determine if the agency is delivering safe, effective and compassionate care and if the agency is well led.  </w:t>
      </w:r>
    </w:p>
    <w:p w14:paraId="130D36C8" w14:textId="59D56FFB" w:rsidR="009E33C2" w:rsidRPr="001908E0" w:rsidRDefault="009E33C2" w:rsidP="0027058E"/>
    <w:p w14:paraId="2718F9C5" w14:textId="3FF95FE2" w:rsidR="0027058E" w:rsidRDefault="0027058E" w:rsidP="0027058E">
      <w:r w:rsidRPr="001908E0">
        <w:t xml:space="preserve">The inspection examined the agency’s governance and management arrangements, reviewing areas such as staff recruitment, professional registrations, staff induction and training and adult safeguarding.  The reporting and recording of accidents and incidents, complaints, whistleblowing, Deprivation of Liberty Safeguards (DoLS), service user involvement and   restrictive practices was also examined. </w:t>
      </w:r>
    </w:p>
    <w:p w14:paraId="5CE04428" w14:textId="77777777" w:rsidR="00AF66A0" w:rsidRPr="001908E0" w:rsidRDefault="00AF66A0" w:rsidP="0027058E"/>
    <w:p w14:paraId="261FD580" w14:textId="57402FE5" w:rsidR="00AF66A0" w:rsidRPr="008A2A7E" w:rsidRDefault="00AF66A0" w:rsidP="001E7972">
      <w:r w:rsidRPr="00410C2A">
        <w:t>G</w:t>
      </w:r>
      <w:r w:rsidRPr="008A2A7E">
        <w:t>ood practice was identified in relation to the quality of the monthly quality monitoring report</w:t>
      </w:r>
      <w:r w:rsidR="001E7972">
        <w:t>s, service user involvement, supervision</w:t>
      </w:r>
      <w:r w:rsidR="00553AF2">
        <w:t>, i</w:t>
      </w:r>
      <w:r w:rsidR="00C73AA5">
        <w:t>ncident management and the o</w:t>
      </w:r>
      <w:r w:rsidR="001E7972">
        <w:t>versight of Do</w:t>
      </w:r>
      <w:r w:rsidR="00C87676">
        <w:t>L</w:t>
      </w:r>
      <w:r w:rsidR="00116441">
        <w:t>S</w:t>
      </w:r>
      <w:r w:rsidR="001E7972">
        <w:t xml:space="preserve"> and restrictive practice. </w:t>
      </w:r>
      <w:r w:rsidR="00910C3F">
        <w:t xml:space="preserve"> </w:t>
      </w:r>
      <w:r w:rsidRPr="008A2A7E">
        <w:t xml:space="preserve">There were good governance and </w:t>
      </w:r>
      <w:r>
        <w:t xml:space="preserve">oversight </w:t>
      </w:r>
      <w:r w:rsidRPr="008A2A7E">
        <w:t>arrangements in place.</w:t>
      </w:r>
    </w:p>
    <w:p w14:paraId="0432C6D9" w14:textId="77777777" w:rsidR="0027058E" w:rsidRPr="001908E0" w:rsidRDefault="0027058E" w:rsidP="0027058E">
      <w:pPr>
        <w:rPr>
          <w:color w:val="00B050"/>
        </w:rPr>
      </w:pPr>
    </w:p>
    <w:p w14:paraId="15BA6A73" w14:textId="43846465" w:rsidR="0027058E" w:rsidRPr="003C3BF8" w:rsidRDefault="00AF66A0" w:rsidP="0027058E">
      <w:r w:rsidRPr="00AF66A0">
        <w:t xml:space="preserve">As a result of this </w:t>
      </w:r>
      <w:r w:rsidR="00ED7254" w:rsidRPr="00AF66A0">
        <w:t>inspection,</w:t>
      </w:r>
      <w:r w:rsidRPr="00AF66A0">
        <w:t xml:space="preserve"> the area for improvement previously identified was assessed as having been addressed by the provider. </w:t>
      </w:r>
      <w:r w:rsidR="00910C3F">
        <w:t xml:space="preserve"> </w:t>
      </w:r>
      <w:r w:rsidRPr="00C73AA5">
        <w:t xml:space="preserve">There were </w:t>
      </w:r>
      <w:r w:rsidR="001E7972" w:rsidRPr="00C73AA5">
        <w:t>two</w:t>
      </w:r>
      <w:r w:rsidRPr="00C73AA5">
        <w:t xml:space="preserve"> new areas for improvement identified which related to </w:t>
      </w:r>
      <w:r w:rsidR="001E7972" w:rsidRPr="00C73AA5">
        <w:t xml:space="preserve">recruitment </w:t>
      </w:r>
      <w:r w:rsidRPr="00C73AA5">
        <w:t xml:space="preserve">and </w:t>
      </w:r>
      <w:r w:rsidR="001E7972" w:rsidRPr="00C73AA5">
        <w:t>staff appraisals</w:t>
      </w:r>
      <w:r w:rsidRPr="00C73AA5">
        <w:t>.</w:t>
      </w:r>
      <w:r w:rsidR="00C87676">
        <w:t xml:space="preserve"> </w:t>
      </w:r>
      <w:r>
        <w:t xml:space="preserve"> </w:t>
      </w:r>
      <w:r w:rsidRPr="00AF66A0">
        <w:t xml:space="preserve">Full details, including </w:t>
      </w:r>
      <w:r>
        <w:t xml:space="preserve">the </w:t>
      </w:r>
      <w:r w:rsidRPr="00AF66A0">
        <w:t>new areas for improvement identified, can be found in the main body of this report and in the quality improvement plan (QIP) in Section 4.</w:t>
      </w:r>
    </w:p>
    <w:p w14:paraId="2B926EDB" w14:textId="77777777" w:rsidR="0027058E" w:rsidRPr="008A7851" w:rsidRDefault="0027058E" w:rsidP="0027058E">
      <w:pPr>
        <w:rPr>
          <w:rFonts w:eastAsia="Times New Roman"/>
          <w:lang w:eastAsia="en-GB"/>
        </w:rPr>
      </w:pPr>
      <w:r w:rsidRPr="008A7851">
        <w:lastRenderedPageBreak/>
        <w:t>Positive Futures Ards Supported Living Services Peninsula uses the term ‘people who we support’ to describe the people to whom they provide care and support.  For the purposes of the inspection report, the term ‘service user’ is used, in keeping with the relevant regulations.</w:t>
      </w:r>
    </w:p>
    <w:p w14:paraId="06198408" w14:textId="63B0F5A3" w:rsidR="00BD4E89" w:rsidRDefault="00BD4E89" w:rsidP="004D76FE"/>
    <w:p w14:paraId="1BEAE7CC" w14:textId="77777777" w:rsidR="00C57883" w:rsidRDefault="000C161D" w:rsidP="00321F65">
      <w:r>
        <w:rPr>
          <w:noProof/>
          <w:lang w:eastAsia="en-GB"/>
        </w:rPr>
        <mc:AlternateContent>
          <mc:Choice Requires="wps">
            <w:drawing>
              <wp:inline distT="0" distB="0" distL="0" distR="0" wp14:anchorId="683840E7" wp14:editId="511EC10C">
                <wp:extent cx="6477000" cy="329610"/>
                <wp:effectExtent l="0" t="0" r="19050" b="13335"/>
                <wp:docPr id="12" name="Rounded Rectangle 12"/>
                <wp:cNvGraphicFramePr/>
                <a:graphic xmlns:a="http://schemas.openxmlformats.org/drawingml/2006/main">
                  <a:graphicData uri="http://schemas.microsoft.com/office/word/2010/wordprocessingShape">
                    <wps:wsp>
                      <wps:cNvSpPr/>
                      <wps:spPr>
                        <a:xfrm>
                          <a:off x="0" y="0"/>
                          <a:ext cx="6477000" cy="32961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525DA68" w14:textId="55A9E743" w:rsidR="001E7972" w:rsidRPr="00635D27" w:rsidRDefault="001E7972" w:rsidP="00635D27">
                            <w:pPr>
                              <w:rPr>
                                <w:color w:val="000000" w:themeColor="text1"/>
                              </w:rPr>
                            </w:pPr>
                            <w:r>
                              <w:rPr>
                                <w:b/>
                                <w:color w:val="000000" w:themeColor="text1"/>
                              </w:rPr>
                              <w:t>3.0</w:t>
                            </w:r>
                            <w:r>
                              <w:rPr>
                                <w:b/>
                                <w:color w:val="000000" w:themeColor="text1"/>
                              </w:rPr>
                              <w:tab/>
                            </w:r>
                            <w:r w:rsidRPr="00635D27">
                              <w:rPr>
                                <w:b/>
                                <w:color w:val="000000" w:themeColor="text1"/>
                              </w:rPr>
                              <w:t>The inspection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83840E7" id="Rounded Rectangle 12" o:spid="_x0000_s1030" style="width:510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3525DA68" w14:textId="55A9E743" w:rsidR="001E7972" w:rsidRPr="00635D27" w:rsidRDefault="001E7972" w:rsidP="00635D27">
                      <w:pPr>
                        <w:rPr>
                          <w:color w:val="000000" w:themeColor="text1"/>
                        </w:rPr>
                      </w:pPr>
                      <w:r>
                        <w:rPr>
                          <w:b/>
                          <w:color w:val="000000" w:themeColor="text1"/>
                        </w:rPr>
                        <w:t>3.0</w:t>
                      </w:r>
                      <w:r>
                        <w:rPr>
                          <w:b/>
                          <w:color w:val="000000" w:themeColor="text1"/>
                        </w:rPr>
                        <w:tab/>
                      </w:r>
                      <w:r w:rsidRPr="00635D27">
                        <w:rPr>
                          <w:b/>
                          <w:color w:val="000000" w:themeColor="text1"/>
                        </w:rPr>
                        <w:t>The inspection</w:t>
                      </w:r>
                    </w:p>
                  </w:txbxContent>
                </v:textbox>
                <w10:anchorlock/>
              </v:roundrect>
            </w:pict>
          </mc:Fallback>
        </mc:AlternateContent>
      </w:r>
    </w:p>
    <w:p w14:paraId="1DCB3C20" w14:textId="77777777" w:rsidR="00FA6389" w:rsidRDefault="00FA6389" w:rsidP="00FA6389">
      <w:pPr>
        <w:rPr>
          <w:color w:val="00B050"/>
        </w:rPr>
      </w:pPr>
    </w:p>
    <w:p w14:paraId="18CE6840" w14:textId="77777777" w:rsidR="00A24E5F" w:rsidRDefault="00A24E5F" w:rsidP="00113546">
      <w:r w:rsidRPr="00A24E5F">
        <w:rPr>
          <w:noProof/>
          <w:lang w:eastAsia="en-GB"/>
        </w:rPr>
        <mc:AlternateContent>
          <mc:Choice Requires="wps">
            <w:drawing>
              <wp:inline distT="0" distB="0" distL="0" distR="0" wp14:anchorId="23E0CF1D" wp14:editId="027658A4">
                <wp:extent cx="6477000" cy="330200"/>
                <wp:effectExtent l="0" t="0" r="19050" b="12700"/>
                <wp:docPr id="4" name="Rounded Rectangle 4"/>
                <wp:cNvGraphicFramePr/>
                <a:graphic xmlns:a="http://schemas.openxmlformats.org/drawingml/2006/main">
                  <a:graphicData uri="http://schemas.microsoft.com/office/word/2010/wordprocessingShape">
                    <wps:wsp>
                      <wps:cNvSpPr/>
                      <wps:spPr>
                        <a:xfrm>
                          <a:off x="0" y="0"/>
                          <a:ext cx="6477000" cy="33020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B55F3B4" w14:textId="41A0B07A" w:rsidR="001E7972" w:rsidRPr="00865A74" w:rsidRDefault="001E7972" w:rsidP="00DD304B">
                            <w:pPr>
                              <w:rPr>
                                <w:color w:val="000000" w:themeColor="text1"/>
                              </w:rPr>
                            </w:pPr>
                            <w:r>
                              <w:rPr>
                                <w:b/>
                                <w:color w:val="000000" w:themeColor="text1"/>
                              </w:rPr>
                              <w:t>3.1</w:t>
                            </w:r>
                            <w:r>
                              <w:rPr>
                                <w:b/>
                                <w:color w:val="000000" w:themeColor="text1"/>
                              </w:rPr>
                              <w:tab/>
                              <w:t>How we Inspect</w:t>
                            </w:r>
                          </w:p>
                          <w:p w14:paraId="2B733D5F" w14:textId="77777777" w:rsidR="001E7972" w:rsidRDefault="001E797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E0CF1D" id="Rounded Rectangle 4" o:spid="_x0000_s1031" style="width:510pt;height:2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" fillcolor="#9ab5e4" strokecolor="#385d8a" strokeweight="2pt">
                <v:fill color2="#e1e8f5" rotate="t" focusposition="1,1" focussize="" colors="0 #9ab5e4;.5 #c2d1ed;1 #e1e8f5" focus="100%" type="gradientRadial"/>
                <v:textbox>
                  <w:txbxContent>
                    <w:p w14:paraId="7B55F3B4" w14:textId="41A0B07A" w:rsidR="001E7972" w:rsidRPr="00865A74" w:rsidRDefault="001E7972" w:rsidP="00DD304B">
                      <w:pPr>
                        <w:rPr>
                          <w:color w:val="000000" w:themeColor="text1"/>
                        </w:rPr>
                      </w:pPr>
                      <w:r>
                        <w:rPr>
                          <w:b/>
                          <w:color w:val="000000" w:themeColor="text1"/>
                        </w:rPr>
                        <w:t>3.1</w:t>
                      </w:r>
                      <w:r>
                        <w:rPr>
                          <w:b/>
                          <w:color w:val="000000" w:themeColor="text1"/>
                        </w:rPr>
                        <w:tab/>
                        <w:t>How we Inspect</w:t>
                      </w:r>
                    </w:p>
                    <w:p w14:paraId="2B733D5F" w14:textId="77777777" w:rsidR="001E7972" w:rsidRDefault="001E7972"/>
                  </w:txbxContent>
                </v:textbox>
                <w10:anchorlock/>
              </v:roundrect>
            </w:pict>
          </mc:Fallback>
        </mc:AlternateContent>
      </w:r>
    </w:p>
    <w:p w14:paraId="418223CF" w14:textId="77777777" w:rsidR="00A12402" w:rsidRDefault="00A12402" w:rsidP="00321F65"/>
    <w:p w14:paraId="1EB8171D" w14:textId="77777777" w:rsidR="00522657" w:rsidRPr="00C31E34" w:rsidRDefault="00522657" w:rsidP="00522657">
      <w:r w:rsidRPr="00C31E34">
        <w:t>RQIA’s inspections form part of our ongoing assessm</w:t>
      </w:r>
      <w:r>
        <w:t xml:space="preserve">ent of the quality of services. </w:t>
      </w:r>
      <w:r w:rsidRPr="00C31E34">
        <w:t xml:space="preserve"> Our reports reflect how the </w:t>
      </w:r>
      <w:r>
        <w:t>agency</w:t>
      </w:r>
      <w:r w:rsidRPr="00C31E34">
        <w:t xml:space="preserve"> was performing against the regulations and standards, at the time of our inspection, highlighting both good</w:t>
      </w:r>
      <w:r>
        <w:t xml:space="preserve"> </w:t>
      </w:r>
      <w:r w:rsidRPr="00C31E34">
        <w:t>practice and any ar</w:t>
      </w:r>
      <w:r>
        <w:t xml:space="preserve">eas for improvement. </w:t>
      </w:r>
      <w:r w:rsidRPr="00C31E34">
        <w:t xml:space="preserve"> It is the responsibility of the provider to ensure compliance with legislation, standards and best practice, and to address any deficits identified during our inspections.  </w:t>
      </w:r>
    </w:p>
    <w:p w14:paraId="175B801D" w14:textId="77777777" w:rsidR="00522657" w:rsidRPr="00C31E34" w:rsidRDefault="00522657" w:rsidP="00522657"/>
    <w:p w14:paraId="2C4EA470" w14:textId="01EC5A30" w:rsidR="00522657" w:rsidRPr="00C31E34" w:rsidRDefault="00522657" w:rsidP="00522657">
      <w:pPr>
        <w:ind w:right="311"/>
      </w:pPr>
      <w:r w:rsidRPr="00C31E34">
        <w:t>To prepare for this inspection we reviewed information held by RQ</w:t>
      </w:r>
      <w:r>
        <w:t xml:space="preserve">IA about this agency. </w:t>
      </w:r>
      <w:r w:rsidRPr="00C31E34">
        <w:t xml:space="preserve"> This included </w:t>
      </w:r>
      <w:r w:rsidR="00553AF2">
        <w:t xml:space="preserve">review of previous areas of improvement, </w:t>
      </w:r>
      <w:r w:rsidRPr="00C31E34">
        <w:t xml:space="preserve">registration information, and any other written or verbal information received from service users, relatives, staff or the </w:t>
      </w:r>
      <w:r>
        <w:t>commissioning T</w:t>
      </w:r>
      <w:r w:rsidRPr="00C31E34">
        <w:t>rust. </w:t>
      </w:r>
    </w:p>
    <w:p w14:paraId="6007369A" w14:textId="77777777" w:rsidR="00522657" w:rsidRDefault="00522657" w:rsidP="00522657">
      <w:pPr>
        <w:autoSpaceDE w:val="0"/>
        <w:autoSpaceDN w:val="0"/>
        <w:adjustRightInd w:val="0"/>
      </w:pPr>
    </w:p>
    <w:p w14:paraId="0FC68A97" w14:textId="77777777" w:rsidR="00522657" w:rsidRPr="002956D4" w:rsidRDefault="00522657" w:rsidP="00522657">
      <w:pPr>
        <w:ind w:right="311"/>
      </w:pPr>
      <w:r w:rsidRPr="002956D4">
        <w:t xml:space="preserve">Throughout the inspection process inspectors seek the views of those working for or being supported by the agency and review a sample of records to evidence how the agency is performing in relation to the regulations and standards.   </w:t>
      </w:r>
    </w:p>
    <w:p w14:paraId="4EBF71C3" w14:textId="77777777" w:rsidR="00522657" w:rsidRPr="007D0EEE" w:rsidRDefault="00522657" w:rsidP="00522657"/>
    <w:p w14:paraId="217C1471" w14:textId="77777777" w:rsidR="00522657" w:rsidRPr="004F5056" w:rsidRDefault="00522657" w:rsidP="00522657">
      <w:r w:rsidRPr="004F5056">
        <w:t xml:space="preserve">Information was provided to service users, relatives, staff and other stakeholders on how they could provide feedback on the quality of services.  This included questionnaires and an electronic </w:t>
      </w:r>
      <w:r>
        <w:t xml:space="preserve">staff </w:t>
      </w:r>
      <w:r w:rsidRPr="004F5056">
        <w:t xml:space="preserve">survey.  </w:t>
      </w:r>
    </w:p>
    <w:p w14:paraId="73DE7A64" w14:textId="1A69AE6C" w:rsidR="001139EE" w:rsidRDefault="001139EE" w:rsidP="001139EE">
      <w:pPr>
        <w:rPr>
          <w:color w:val="FF0000"/>
        </w:rPr>
      </w:pPr>
    </w:p>
    <w:p w14:paraId="390A476A" w14:textId="77777777" w:rsidR="001139EE" w:rsidRDefault="001139EE" w:rsidP="001139EE">
      <w:r>
        <w:rPr>
          <w:noProof/>
          <w:lang w:eastAsia="en-GB"/>
        </w:rPr>
        <mc:AlternateContent>
          <mc:Choice Requires="wps">
            <w:drawing>
              <wp:inline distT="0" distB="0" distL="0" distR="0" wp14:anchorId="5325AEE2" wp14:editId="67B305D7">
                <wp:extent cx="6527800" cy="361507"/>
                <wp:effectExtent l="0" t="0" r="25400" b="19685"/>
                <wp:docPr id="8" name="Rounded Rectangle 8"/>
                <wp:cNvGraphicFramePr/>
                <a:graphic xmlns:a="http://schemas.openxmlformats.org/drawingml/2006/main">
                  <a:graphicData uri="http://schemas.microsoft.com/office/word/2010/wordprocessingShape">
                    <wps:wsp>
                      <wps:cNvSpPr/>
                      <wps:spPr>
                        <a:xfrm>
                          <a:off x="0" y="0"/>
                          <a:ext cx="6527800" cy="361507"/>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07AC1959" w14:textId="6EBA4A96" w:rsidR="001E7972" w:rsidRPr="00635D27" w:rsidRDefault="001E7972"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and their quality of life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325AEE2" id="Rounded Rectangle 8" o:spid="_x0000_s1032" style="width:514pt;height:28.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07AC1959" w14:textId="6EBA4A96" w:rsidR="001E7972" w:rsidRPr="00635D27" w:rsidRDefault="001E7972"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and their quality of life</w:t>
                      </w:r>
                    </w:p>
                  </w:txbxContent>
                </v:textbox>
                <w10:anchorlock/>
              </v:roundrect>
            </w:pict>
          </mc:Fallback>
        </mc:AlternateContent>
      </w:r>
    </w:p>
    <w:p w14:paraId="3A7663B9" w14:textId="77777777" w:rsidR="00522657" w:rsidRDefault="00522657" w:rsidP="00522657"/>
    <w:p w14:paraId="6ADC7B22" w14:textId="77777777" w:rsidR="00522657" w:rsidRDefault="00522657" w:rsidP="00522657">
      <w:r w:rsidRPr="00113546">
        <w:t xml:space="preserve">We spoke </w:t>
      </w:r>
      <w:r>
        <w:t xml:space="preserve">to </w:t>
      </w:r>
      <w:r w:rsidRPr="00113546">
        <w:t>staff</w:t>
      </w:r>
      <w:r>
        <w:t xml:space="preserve"> to seek their views of </w:t>
      </w:r>
      <w:r w:rsidRPr="004E4815">
        <w:t xml:space="preserve">the agency. </w:t>
      </w:r>
    </w:p>
    <w:p w14:paraId="276CB9C5" w14:textId="77777777" w:rsidR="00522657" w:rsidRDefault="00522657" w:rsidP="00522657"/>
    <w:p w14:paraId="111F7C22" w14:textId="7DA5131E" w:rsidR="00522657" w:rsidRDefault="00522657" w:rsidP="00522657">
      <w:r>
        <w:t>Staff told us that t</w:t>
      </w:r>
      <w:r w:rsidRPr="004E4815">
        <w:t xml:space="preserve">hey were satisfied that the care and support was safe, </w:t>
      </w:r>
      <w:r>
        <w:t xml:space="preserve">effective, </w:t>
      </w:r>
      <w:r w:rsidRPr="004E4815">
        <w:t>compassio</w:t>
      </w:r>
      <w:r>
        <w:t xml:space="preserve">nate and well led.  Staff spoke positively about the care </w:t>
      </w:r>
      <w:r w:rsidRPr="00D2720F">
        <w:t>delivery</w:t>
      </w:r>
      <w:r>
        <w:t>, training</w:t>
      </w:r>
      <w:r w:rsidRPr="00D2720F">
        <w:t xml:space="preserve"> and managem</w:t>
      </w:r>
      <w:r>
        <w:t xml:space="preserve">ent support in the agency.  Staff comments </w:t>
      </w:r>
      <w:proofErr w:type="gramStart"/>
      <w:r>
        <w:t>included</w:t>
      </w:r>
      <w:r w:rsidRPr="00DD0AEC">
        <w:t>;</w:t>
      </w:r>
      <w:proofErr w:type="gramEnd"/>
      <w:r w:rsidRPr="00DD0AEC">
        <w:t xml:space="preserve"> </w:t>
      </w:r>
      <w:r>
        <w:t xml:space="preserve">“I am well supported by the manager and given opportunities to develop new skills.” </w:t>
      </w:r>
    </w:p>
    <w:p w14:paraId="40DB5EE8" w14:textId="1E3837AA" w:rsidR="00B37396" w:rsidRDefault="00B37396" w:rsidP="00522657"/>
    <w:p w14:paraId="6DBC381E" w14:textId="07D65F12" w:rsidR="00B37396" w:rsidRDefault="00B37396" w:rsidP="00522657">
      <w:r w:rsidRPr="00C33888">
        <w:t xml:space="preserve">Returned questionnaires indicated that the </w:t>
      </w:r>
      <w:r>
        <w:t xml:space="preserve">service users </w:t>
      </w:r>
      <w:r w:rsidRPr="00CD6B23">
        <w:t xml:space="preserve">were very satisfied with the care </w:t>
      </w:r>
      <w:r w:rsidRPr="00C33888">
        <w:t xml:space="preserve">and support provided.  </w:t>
      </w:r>
      <w:r>
        <w:t>Some comments indicated that staff support service users on outings and this makes the respondants feel safe.</w:t>
      </w:r>
    </w:p>
    <w:p w14:paraId="7FE9D55A" w14:textId="77777777" w:rsidR="00522657" w:rsidRDefault="00522657" w:rsidP="00522657">
      <w:pPr>
        <w:autoSpaceDE w:val="0"/>
        <w:autoSpaceDN w:val="0"/>
        <w:adjustRightInd w:val="0"/>
      </w:pPr>
    </w:p>
    <w:p w14:paraId="7396223A" w14:textId="6A88735F" w:rsidR="00522657" w:rsidRDefault="00522657" w:rsidP="00522657">
      <w:pPr>
        <w:ind w:right="311"/>
      </w:pPr>
      <w:r w:rsidRPr="004C7C8E">
        <w:t xml:space="preserve">The information provided indicated that there were no concerns in relation to the service. </w:t>
      </w:r>
    </w:p>
    <w:p w14:paraId="0FBEFF72" w14:textId="3F78DD19" w:rsidR="00FA1433" w:rsidRDefault="00FA1433" w:rsidP="00522657">
      <w:pPr>
        <w:ind w:right="311"/>
      </w:pPr>
    </w:p>
    <w:p w14:paraId="1AC6EBF7" w14:textId="753993F0" w:rsidR="00FA1433" w:rsidRDefault="00FA1433" w:rsidP="00522657">
      <w:pPr>
        <w:ind w:right="311"/>
      </w:pPr>
    </w:p>
    <w:p w14:paraId="3CED5DCA" w14:textId="10413B03" w:rsidR="00FA1433" w:rsidRDefault="00FA1433" w:rsidP="00522657">
      <w:pPr>
        <w:ind w:right="311"/>
      </w:pPr>
    </w:p>
    <w:p w14:paraId="3181A2E7" w14:textId="43567ED5" w:rsidR="00FA1433" w:rsidRDefault="00FA1433" w:rsidP="00522657">
      <w:pPr>
        <w:ind w:right="311"/>
      </w:pPr>
    </w:p>
    <w:p w14:paraId="684C82D3" w14:textId="77777777" w:rsidR="00FA1433" w:rsidRPr="004C7C8E" w:rsidRDefault="00FA1433" w:rsidP="00522657">
      <w:pPr>
        <w:ind w:right="311"/>
      </w:pPr>
    </w:p>
    <w:p w14:paraId="1F96AEF3" w14:textId="1057209C" w:rsidR="00F76A75" w:rsidRDefault="00F76A75" w:rsidP="00321F65"/>
    <w:p w14:paraId="789BD8F4" w14:textId="0E8B05C0" w:rsidR="00655DF6" w:rsidRDefault="00655DF6" w:rsidP="00321F65">
      <w:r>
        <w:rPr>
          <w:noProof/>
          <w:lang w:eastAsia="en-GB"/>
        </w:rPr>
        <w:lastRenderedPageBreak/>
        <mc:AlternateContent>
          <mc:Choice Requires="wps">
            <w:drawing>
              <wp:inline distT="0" distB="0" distL="0" distR="0" wp14:anchorId="11333B89" wp14:editId="757FB3D6">
                <wp:extent cx="6467475" cy="350874"/>
                <wp:effectExtent l="0" t="0" r="28575" b="11430"/>
                <wp:docPr id="14" name="Rounded Rectangle 14"/>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D96B2EC" w14:textId="30A2C7DB" w:rsidR="001E7972" w:rsidRPr="00865A74" w:rsidRDefault="001E7972" w:rsidP="00865A74">
                            <w:pPr>
                              <w:rPr>
                                <w:color w:val="000000" w:themeColor="text1"/>
                              </w:rPr>
                            </w:pPr>
                            <w:r>
                              <w:rPr>
                                <w:b/>
                                <w:color w:val="000000" w:themeColor="text1"/>
                              </w:rPr>
                              <w:t>3.3</w:t>
                            </w:r>
                            <w:r>
                              <w:rPr>
                                <w:b/>
                                <w:color w:val="000000" w:themeColor="text1"/>
                              </w:rPr>
                              <w:tab/>
                            </w:r>
                            <w:r w:rsidRPr="00865A74">
                              <w:rPr>
                                <w:b/>
                                <w:color w:val="000000" w:themeColor="text1"/>
                              </w:rPr>
                              <w:t xml:space="preserve">Inspection </w:t>
                            </w:r>
                            <w:r>
                              <w:rPr>
                                <w:b/>
                                <w:color w:val="000000" w:themeColor="text1"/>
                              </w:rPr>
                              <w:t>findings</w:t>
                            </w:r>
                          </w:p>
                          <w:p w14:paraId="095AC601" w14:textId="77777777" w:rsidR="001E7972" w:rsidRPr="00F6250A" w:rsidRDefault="001E7972" w:rsidP="00655DF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1333B89" id="Rounded Rectangle 14" o:spid="_x0000_s1033"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3e7hTf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2D96B2EC" w14:textId="30A2C7DB" w:rsidR="001E7972" w:rsidRPr="00865A74" w:rsidRDefault="001E7972" w:rsidP="00865A74">
                      <w:pPr>
                        <w:rPr>
                          <w:color w:val="000000" w:themeColor="text1"/>
                        </w:rPr>
                      </w:pPr>
                      <w:r>
                        <w:rPr>
                          <w:b/>
                          <w:color w:val="000000" w:themeColor="text1"/>
                        </w:rPr>
                        <w:t>3.3</w:t>
                      </w:r>
                      <w:r>
                        <w:rPr>
                          <w:b/>
                          <w:color w:val="000000" w:themeColor="text1"/>
                        </w:rPr>
                        <w:tab/>
                      </w:r>
                      <w:r w:rsidRPr="00865A74">
                        <w:rPr>
                          <w:b/>
                          <w:color w:val="000000" w:themeColor="text1"/>
                        </w:rPr>
                        <w:t xml:space="preserve">Inspection </w:t>
                      </w:r>
                      <w:r>
                        <w:rPr>
                          <w:b/>
                          <w:color w:val="000000" w:themeColor="text1"/>
                        </w:rPr>
                        <w:t>findings</w:t>
                      </w:r>
                    </w:p>
                    <w:p w14:paraId="095AC601" w14:textId="77777777" w:rsidR="001E7972" w:rsidRPr="00F6250A" w:rsidRDefault="001E7972" w:rsidP="00655DF6">
                      <w:pPr>
                        <w:rPr>
                          <w:color w:val="000000" w:themeColor="text1"/>
                        </w:rPr>
                      </w:pPr>
                    </w:p>
                  </w:txbxContent>
                </v:textbox>
                <w10:anchorlock/>
              </v:roundrect>
            </w:pict>
          </mc:Fallback>
        </mc:AlternateContent>
      </w:r>
    </w:p>
    <w:p w14:paraId="06685206" w14:textId="27BB9BF5" w:rsidR="00400B7B" w:rsidRDefault="00400B7B" w:rsidP="00321F65"/>
    <w:p w14:paraId="635AE04A" w14:textId="01D7F85C" w:rsidR="00400B7B" w:rsidRDefault="00400B7B" w:rsidP="00321F65">
      <w:r w:rsidRPr="00A8660C">
        <w:rPr>
          <w:noProof/>
          <w:lang w:eastAsia="en-GB"/>
        </w:rPr>
        <mc:AlternateContent>
          <mc:Choice Requires="wps">
            <w:drawing>
              <wp:inline distT="0" distB="0" distL="0" distR="0" wp14:anchorId="555F968C" wp14:editId="3848E719">
                <wp:extent cx="6479540" cy="341630"/>
                <wp:effectExtent l="0" t="0" r="16510" b="20320"/>
                <wp:docPr id="20" name="Rounded Rectangle 20"/>
                <wp:cNvGraphicFramePr/>
                <a:graphic xmlns:a="http://schemas.openxmlformats.org/drawingml/2006/main">
                  <a:graphicData uri="http://schemas.microsoft.com/office/word/2010/wordprocessingShape">
                    <wps:wsp>
                      <wps:cNvSpPr/>
                      <wps:spPr>
                        <a:xfrm>
                          <a:off x="0" y="0"/>
                          <a:ext cx="6479540" cy="34163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5905FFE2" w14:textId="77777777" w:rsidR="00400B7B" w:rsidRPr="0065038F" w:rsidRDefault="00400B7B" w:rsidP="00400B7B">
                            <w:pPr>
                              <w:rPr>
                                <w:b/>
                                <w:color w:val="000000" w:themeColor="text1"/>
                              </w:rPr>
                            </w:pPr>
                            <w:r>
                              <w:rPr>
                                <w:b/>
                              </w:rPr>
                              <w:t>3</w:t>
                            </w:r>
                            <w:r w:rsidRPr="0065038F">
                              <w:rPr>
                                <w:b/>
                              </w:rPr>
                              <w:t>.</w:t>
                            </w:r>
                            <w:r>
                              <w:rPr>
                                <w:b/>
                              </w:rPr>
                              <w:t>3.1</w:t>
                            </w:r>
                            <w:r w:rsidRPr="0065038F">
                              <w:rPr>
                                <w:b/>
                              </w:rPr>
                              <w:t xml:space="preserve"> </w:t>
                            </w:r>
                            <w:r>
                              <w:rPr>
                                <w:b/>
                                <w:bCs/>
                              </w:rPr>
                              <w:t>Governance and Managerial Oversight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55F968C" id="Rounded Rectangle 20" o:spid="_x0000_s1034" style="width:510.2pt;height:26.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" fillcolor="#9ab5e4" strokecolor="#385d8a" strokeweight="2pt">
                <v:fill color2="#e1e8f5" rotate="t" focusposition="1,1" focussize="" colors="0 #9ab5e4;.5 #c2d1ed;1 #e1e8f5" focus="100%" type="gradientRadial"/>
                <v:textbox>
                  <w:txbxContent>
                    <w:p w14:paraId="5905FFE2" w14:textId="77777777" w:rsidR="00400B7B" w:rsidRPr="0065038F" w:rsidRDefault="00400B7B" w:rsidP="00400B7B">
                      <w:pPr>
                        <w:rPr>
                          <w:b/>
                          <w:color w:val="000000" w:themeColor="text1"/>
                        </w:rPr>
                      </w:pPr>
                      <w:r>
                        <w:rPr>
                          <w:b/>
                        </w:rPr>
                        <w:t>3</w:t>
                      </w:r>
                      <w:r w:rsidRPr="0065038F">
                        <w:rPr>
                          <w:b/>
                        </w:rPr>
                        <w:t>.</w:t>
                      </w:r>
                      <w:r>
                        <w:rPr>
                          <w:b/>
                        </w:rPr>
                        <w:t>3.1</w:t>
                      </w:r>
                      <w:r w:rsidRPr="0065038F">
                        <w:rPr>
                          <w:b/>
                        </w:rPr>
                        <w:t xml:space="preserve"> </w:t>
                      </w:r>
                      <w:r>
                        <w:rPr>
                          <w:b/>
                          <w:bCs/>
                        </w:rPr>
                        <w:t>Governance and Managerial Oversight</w:t>
                      </w:r>
                    </w:p>
                  </w:txbxContent>
                </v:textbox>
                <w10:anchorlock/>
              </v:roundrect>
            </w:pict>
          </mc:Fallback>
        </mc:AlternateContent>
      </w:r>
    </w:p>
    <w:p w14:paraId="72AD3783" w14:textId="3A28BA7D" w:rsidR="00400B7B" w:rsidRDefault="00400B7B" w:rsidP="00321F65"/>
    <w:p w14:paraId="27A2AB2F" w14:textId="77777777" w:rsidR="00400B7B" w:rsidRDefault="00400B7B" w:rsidP="00400B7B">
      <w:r>
        <w:t xml:space="preserve">The agency’s registration certificate was up to date and displayed appropriately along with current certificates of public and employers’ liability insurance. </w:t>
      </w:r>
    </w:p>
    <w:p w14:paraId="268DF0BC" w14:textId="77777777" w:rsidR="00400B7B" w:rsidRDefault="00400B7B" w:rsidP="00400B7B">
      <w:r>
        <w:t xml:space="preserve"> </w:t>
      </w:r>
    </w:p>
    <w:p w14:paraId="2E591ACA" w14:textId="77777777" w:rsidR="00400B7B" w:rsidRDefault="00400B7B" w:rsidP="00400B7B">
      <w:r>
        <w:t xml:space="preserve">There were monitoring arrangements in place in compliance with regulations and standards.  A review of the reports of the agency’s quality monitoring established that there was engagement with service users, service users’ relatives, staff and HSC Trust representatives.  The reports included details of a review of a sample of service user’ care records; accident/incidents; safeguarding matters; staff recruitment and training, and staffing arrangements. </w:t>
      </w:r>
    </w:p>
    <w:p w14:paraId="2B657D98" w14:textId="77777777" w:rsidR="00400B7B" w:rsidRDefault="00400B7B" w:rsidP="00400B7B"/>
    <w:p w14:paraId="6F8FEB42" w14:textId="27E0BEFB" w:rsidR="00400B7B" w:rsidRDefault="00400B7B" w:rsidP="00400B7B">
      <w:r>
        <w:t xml:space="preserve">There were processes in place to review the quality of the </w:t>
      </w:r>
      <w:r w:rsidRPr="006622D9">
        <w:t xml:space="preserve">service on an annual basis.  The Annual Quality Report was </w:t>
      </w:r>
      <w:proofErr w:type="gramStart"/>
      <w:r w:rsidRPr="006622D9">
        <w:t>reviewed</w:t>
      </w:r>
      <w:proofErr w:type="gramEnd"/>
      <w:r w:rsidRPr="006622D9">
        <w:t xml:space="preserve"> and </w:t>
      </w:r>
      <w:r w:rsidR="006622D9" w:rsidRPr="006622D9">
        <w:t xml:space="preserve">it was noted that stakeholder feedback </w:t>
      </w:r>
      <w:r w:rsidRPr="006622D9">
        <w:t xml:space="preserve">was </w:t>
      </w:r>
      <w:r w:rsidR="006622D9" w:rsidRPr="006622D9">
        <w:t xml:space="preserve">included. The report was assessed as </w:t>
      </w:r>
      <w:r w:rsidRPr="006622D9">
        <w:t>satisfactory.</w:t>
      </w:r>
    </w:p>
    <w:p w14:paraId="7F414845" w14:textId="77777777" w:rsidR="00400B7B" w:rsidRDefault="00400B7B" w:rsidP="00400B7B"/>
    <w:p w14:paraId="067E84AB" w14:textId="645CEF08" w:rsidR="00400B7B" w:rsidRDefault="00400B7B" w:rsidP="00400B7B">
      <w:r>
        <w:t xml:space="preserve">There was a system in place to ensure that complaints are managed in accordance with the agency’s policy and procedure.  Staff demonstrated a good awareness of both the complaints procedure and whistleblowing policy.  There was evidence of a system to ensure oversight of complaints; this included a review of complaints during the monthly quality monitoring visits. Details relating to the complaints process was included in the Statement of Purpose and Service Users Guide (SUG).  </w:t>
      </w:r>
    </w:p>
    <w:p w14:paraId="3EB44281" w14:textId="77777777" w:rsidR="00400B7B" w:rsidRDefault="00400B7B" w:rsidP="00400B7B"/>
    <w:p w14:paraId="2468130D" w14:textId="77777777" w:rsidR="00400B7B" w:rsidRDefault="00400B7B" w:rsidP="00400B7B">
      <w:r>
        <w:t xml:space="preserve">There was a selection of policies available to direct staff in care delivery and support planning based on individual risk assessments.  Staff confirmed they had access to policies. </w:t>
      </w:r>
    </w:p>
    <w:p w14:paraId="47AF9870" w14:textId="77777777" w:rsidR="00400B7B" w:rsidRDefault="00400B7B" w:rsidP="00400B7B"/>
    <w:p w14:paraId="3677DBCD" w14:textId="2AE175F8" w:rsidR="00400B7B" w:rsidRDefault="00400B7B" w:rsidP="00400B7B">
      <w:r>
        <w:t xml:space="preserve">The service has an operational policy, procedure </w:t>
      </w:r>
      <w:r w:rsidR="00C87676">
        <w:t xml:space="preserve">and </w:t>
      </w:r>
      <w:r>
        <w:t>protocol that clearly directs staff from the agency as to what actions they should take if they are unable to gain access to a service user’s home.  This policy includes information on how to manage and report such situations in a timely manner.</w:t>
      </w:r>
    </w:p>
    <w:p w14:paraId="6FC1A30D" w14:textId="2225F3C6" w:rsidR="00420B30" w:rsidRDefault="00420B30" w:rsidP="00420B30"/>
    <w:p w14:paraId="72992D5E" w14:textId="77777777" w:rsidR="00420B30" w:rsidRDefault="00420B30" w:rsidP="00420B30">
      <w:r>
        <w:rPr>
          <w:noProof/>
          <w:lang w:eastAsia="en-GB"/>
        </w:rPr>
        <mc:AlternateContent>
          <mc:Choice Requires="wps">
            <w:drawing>
              <wp:inline distT="0" distB="0" distL="0" distR="0" wp14:anchorId="33DAA27E" wp14:editId="6598832E">
                <wp:extent cx="6467475" cy="350874"/>
                <wp:effectExtent l="0" t="0" r="28575" b="11430"/>
                <wp:docPr id="17" name="Rounded Rectangle 17"/>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D3B95F3" w14:textId="0E3E1FD4" w:rsidR="001E7972" w:rsidRPr="00EC3006" w:rsidRDefault="001E7972" w:rsidP="00420B30">
                            <w:pPr>
                              <w:rPr>
                                <w:b/>
                              </w:rPr>
                            </w:pPr>
                            <w:r>
                              <w:rPr>
                                <w:b/>
                              </w:rPr>
                              <w:t>3</w:t>
                            </w:r>
                            <w:r w:rsidRPr="00EC3006">
                              <w:rPr>
                                <w:b/>
                              </w:rPr>
                              <w:t>.</w:t>
                            </w:r>
                            <w:r>
                              <w:rPr>
                                <w:b/>
                              </w:rPr>
                              <w:t>3.</w:t>
                            </w:r>
                            <w:r w:rsidR="00400B7B">
                              <w:rPr>
                                <w:b/>
                              </w:rPr>
                              <w:t>2</w:t>
                            </w:r>
                            <w:r w:rsidRPr="00EC3006">
                              <w:rPr>
                                <w:b/>
                              </w:rPr>
                              <w:t xml:space="preserve"> </w:t>
                            </w:r>
                            <w:r>
                              <w:rPr>
                                <w:b/>
                                <w:color w:val="000000" w:themeColor="text1"/>
                              </w:rPr>
                              <w:t xml:space="preserve">Staffing Arrangements </w:t>
                            </w:r>
                            <w:r w:rsidRPr="00962533">
                              <w:rPr>
                                <w:b/>
                              </w:rPr>
                              <w:t>(recruitment and selection, induction and training)</w:t>
                            </w:r>
                          </w:p>
                          <w:p w14:paraId="61F4681D" w14:textId="77777777" w:rsidR="001E7972" w:rsidRPr="00865A74" w:rsidRDefault="001E7972" w:rsidP="00420B30">
                            <w:pPr>
                              <w:rPr>
                                <w:color w:val="000000" w:themeColor="text1"/>
                              </w:rPr>
                            </w:pPr>
                          </w:p>
                          <w:p w14:paraId="784AFC65" w14:textId="77777777" w:rsidR="001E7972" w:rsidRPr="00F6250A" w:rsidRDefault="001E7972" w:rsidP="00420B3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3DAA27E" id="Rounded Rectangle 17" o:spid="_x0000_s1035"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na/XYv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2D3B95F3" w14:textId="0E3E1FD4" w:rsidR="001E7972" w:rsidRPr="00EC3006" w:rsidRDefault="001E7972" w:rsidP="00420B30">
                      <w:pPr>
                        <w:rPr>
                          <w:b/>
                        </w:rPr>
                      </w:pPr>
                      <w:r>
                        <w:rPr>
                          <w:b/>
                        </w:rPr>
                        <w:t>3</w:t>
                      </w:r>
                      <w:r w:rsidRPr="00EC3006">
                        <w:rPr>
                          <w:b/>
                        </w:rPr>
                        <w:t>.</w:t>
                      </w:r>
                      <w:r>
                        <w:rPr>
                          <w:b/>
                        </w:rPr>
                        <w:t>3.</w:t>
                      </w:r>
                      <w:r w:rsidR="00400B7B">
                        <w:rPr>
                          <w:b/>
                        </w:rPr>
                        <w:t>2</w:t>
                      </w:r>
                      <w:r w:rsidRPr="00EC3006">
                        <w:rPr>
                          <w:b/>
                        </w:rPr>
                        <w:t xml:space="preserve"> </w:t>
                      </w:r>
                      <w:r>
                        <w:rPr>
                          <w:b/>
                          <w:color w:val="000000" w:themeColor="text1"/>
                        </w:rPr>
                        <w:t xml:space="preserve">Staffing Arrangements </w:t>
                      </w:r>
                      <w:r w:rsidRPr="00962533">
                        <w:rPr>
                          <w:b/>
                        </w:rPr>
                        <w:t>(recruitment and selection, induction and training)</w:t>
                      </w:r>
                    </w:p>
                    <w:p w14:paraId="61F4681D" w14:textId="77777777" w:rsidR="001E7972" w:rsidRPr="00865A74" w:rsidRDefault="001E7972" w:rsidP="00420B30">
                      <w:pPr>
                        <w:rPr>
                          <w:color w:val="000000" w:themeColor="text1"/>
                        </w:rPr>
                      </w:pPr>
                    </w:p>
                    <w:p w14:paraId="784AFC65" w14:textId="77777777" w:rsidR="001E7972" w:rsidRPr="00F6250A" w:rsidRDefault="001E7972" w:rsidP="00420B30">
                      <w:pPr>
                        <w:rPr>
                          <w:color w:val="000000" w:themeColor="text1"/>
                        </w:rPr>
                      </w:pPr>
                    </w:p>
                  </w:txbxContent>
                </v:textbox>
                <w10:anchorlock/>
              </v:roundrect>
            </w:pict>
          </mc:Fallback>
        </mc:AlternateContent>
      </w:r>
    </w:p>
    <w:p w14:paraId="796E74E4" w14:textId="77777777" w:rsidR="00420B30" w:rsidRDefault="00420B30" w:rsidP="00420B30"/>
    <w:p w14:paraId="1D8757E0" w14:textId="77777777" w:rsidR="00420B30" w:rsidRDefault="00420B30" w:rsidP="00420B30">
      <w:r>
        <w:rPr>
          <w:rFonts w:eastAsia="Arial"/>
        </w:rPr>
        <w:t>Safe staffing</w:t>
      </w:r>
      <w:r w:rsidRPr="00BE5A2A">
        <w:t xml:space="preserve"> begins at the point of recruitment and continues through to staff induct</w:t>
      </w:r>
      <w:r>
        <w:t>ion and through completion of regular staff training to ensure the agency safely and continually m</w:t>
      </w:r>
      <w:r w:rsidRPr="00BE5A2A">
        <w:t>eets the needs of service user</w:t>
      </w:r>
      <w:r>
        <w:t>s</w:t>
      </w:r>
      <w:r w:rsidRPr="00BE5A2A">
        <w:t xml:space="preserve">.  </w:t>
      </w:r>
    </w:p>
    <w:p w14:paraId="6C42E864" w14:textId="77777777" w:rsidR="00420B30" w:rsidRDefault="00420B30" w:rsidP="00420B30"/>
    <w:p w14:paraId="5DDA311F" w14:textId="1A1A8C7F" w:rsidR="00420B30" w:rsidRDefault="00420B30" w:rsidP="00420B30">
      <w:pPr>
        <w:rPr>
          <w:rFonts w:eastAsia="Arial"/>
        </w:rPr>
      </w:pPr>
      <w:r w:rsidRPr="008B5139">
        <w:t xml:space="preserve">Review of the agency’s staff recruitment records confirmed that criminal record checks (AccessNI), were completed and verified before staff members commenced employment and had direct </w:t>
      </w:r>
      <w:r w:rsidRPr="001E7972">
        <w:t xml:space="preserve">engagement with service users.  </w:t>
      </w:r>
      <w:r w:rsidR="00D15CC4" w:rsidRPr="001E7972">
        <w:t xml:space="preserve">It was </w:t>
      </w:r>
      <w:proofErr w:type="gramStart"/>
      <w:r w:rsidR="00D15CC4" w:rsidRPr="001E7972">
        <w:t>noted,</w:t>
      </w:r>
      <w:proofErr w:type="gramEnd"/>
      <w:r w:rsidR="00D15CC4" w:rsidRPr="001E7972">
        <w:t xml:space="preserve"> that gaps in employment had not been explored for </w:t>
      </w:r>
      <w:proofErr w:type="gramStart"/>
      <w:r w:rsidR="00D15CC4" w:rsidRPr="001E7972">
        <w:t>a number of</w:t>
      </w:r>
      <w:proofErr w:type="gramEnd"/>
      <w:r w:rsidR="00D15CC4" w:rsidRPr="001E7972">
        <w:t xml:space="preserve"> staff</w:t>
      </w:r>
      <w:r w:rsidR="001E7972" w:rsidRPr="001E7972">
        <w:t>.</w:t>
      </w:r>
      <w:r w:rsidR="00C87676">
        <w:t xml:space="preserve"> </w:t>
      </w:r>
      <w:r w:rsidR="001E7972" w:rsidRPr="001E7972">
        <w:t xml:space="preserve"> An area for improvement has been identified in relation to the recruitment of staff.</w:t>
      </w:r>
    </w:p>
    <w:p w14:paraId="169B6894" w14:textId="77777777" w:rsidR="00420B30" w:rsidRPr="00B24F4B" w:rsidRDefault="00420B30" w:rsidP="00420B30">
      <w:pPr>
        <w:rPr>
          <w:color w:val="000000" w:themeColor="text1"/>
        </w:rPr>
      </w:pPr>
    </w:p>
    <w:p w14:paraId="36DDADBE" w14:textId="7562047C" w:rsidR="00420B30" w:rsidRDefault="00420B30" w:rsidP="004543EB">
      <w:r w:rsidRPr="003B6AA3">
        <w:t>Checks were made to ensure that staff were appropriately registered with the Northern Ireland Social Care Council (NISCC); there was</w:t>
      </w:r>
      <w:r w:rsidRPr="00901F1E">
        <w:t xml:space="preserve"> a system in place for professional registrations</w:t>
      </w:r>
      <w:r>
        <w:t xml:space="preserve"> </w:t>
      </w:r>
      <w:r w:rsidRPr="00901F1E">
        <w:t>to be monitored by the manager</w:t>
      </w:r>
      <w:r>
        <w:t xml:space="preserve"> and a record of checks retained</w:t>
      </w:r>
      <w:r w:rsidRPr="00901F1E">
        <w:t>.  Staff spoken with confirmed that they were aware of their responsibilities to keep their</w:t>
      </w:r>
      <w:r>
        <w:t xml:space="preserve"> </w:t>
      </w:r>
      <w:r w:rsidRPr="00901F1E">
        <w:t xml:space="preserve">registrations up to date. </w:t>
      </w:r>
    </w:p>
    <w:p w14:paraId="715F1528" w14:textId="287BF1AC" w:rsidR="00420B30" w:rsidRPr="007B677A" w:rsidRDefault="00420B30" w:rsidP="00420B30">
      <w:r>
        <w:lastRenderedPageBreak/>
        <w:t xml:space="preserve">There was evidence that all newly appointed staff had completed a structured orientation and induction, having regard to NISCC’s Induction Standards for new workers in social care, to ensure they were competent to carry out the duties of their job in line with the agency’s policies and procedures.  </w:t>
      </w:r>
      <w:r w:rsidRPr="007B677A">
        <w:t xml:space="preserve">There was a robust, structured, </w:t>
      </w:r>
      <w:r w:rsidR="00B5039E" w:rsidRPr="007B677A">
        <w:t>programme, which</w:t>
      </w:r>
      <w:r w:rsidRPr="007B677A">
        <w:t xml:space="preserve"> also included shadowing of a more experienced staff member.  </w:t>
      </w:r>
      <w:r w:rsidR="001E7972">
        <w:t xml:space="preserve">The manager was advised to ensure induction records are signed by both the staff member and their assessor. </w:t>
      </w:r>
    </w:p>
    <w:p w14:paraId="67BB9624" w14:textId="77777777" w:rsidR="00420B30" w:rsidRDefault="00420B30" w:rsidP="00420B30">
      <w:pPr>
        <w:rPr>
          <w:color w:val="FF0000"/>
        </w:rPr>
      </w:pPr>
    </w:p>
    <w:p w14:paraId="227BD199" w14:textId="35643401" w:rsidR="00420B30" w:rsidRPr="0033491C" w:rsidRDefault="00420B30" w:rsidP="00420B30">
      <w:r w:rsidRPr="00944BA3">
        <w:t xml:space="preserve">Staff </w:t>
      </w:r>
      <w:r>
        <w:t>provided</w:t>
      </w:r>
      <w:r w:rsidRPr="00944BA3">
        <w:t xml:space="preserve"> positive</w:t>
      </w:r>
      <w:r>
        <w:t xml:space="preserve"> feedback regarding</w:t>
      </w:r>
      <w:r w:rsidRPr="00944BA3">
        <w:t xml:space="preserve"> the training they receive</w:t>
      </w:r>
      <w:r>
        <w:t>d</w:t>
      </w:r>
      <w:r w:rsidRPr="00944BA3">
        <w:t xml:space="preserve"> and confirmed that </w:t>
      </w:r>
      <w:r>
        <w:t xml:space="preserve">it </w:t>
      </w:r>
      <w:r w:rsidRPr="00944BA3">
        <w:rPr>
          <w:lang w:val="en-US"/>
        </w:rPr>
        <w:t>enable</w:t>
      </w:r>
      <w:r>
        <w:rPr>
          <w:lang w:val="en-US"/>
        </w:rPr>
        <w:t>d</w:t>
      </w:r>
      <w:r w:rsidRPr="00944BA3">
        <w:rPr>
          <w:lang w:val="en-US"/>
        </w:rPr>
        <w:t xml:space="preserve"> them to fulfil the duties and responsibilities of their role</w:t>
      </w:r>
      <w:r>
        <w:rPr>
          <w:lang w:val="en-US"/>
        </w:rPr>
        <w:t xml:space="preserve">s.  </w:t>
      </w:r>
      <w:r w:rsidRPr="007E6A04">
        <w:t>Staff were provided with training appropriate to the requirements of their role</w:t>
      </w:r>
      <w:r>
        <w:t xml:space="preserve">s, which was </w:t>
      </w:r>
      <w:r w:rsidRPr="006A1B7A">
        <w:t>recorded</w:t>
      </w:r>
      <w:r>
        <w:t xml:space="preserve"> and monitored</w:t>
      </w:r>
      <w:r w:rsidRPr="006A1B7A">
        <w:t xml:space="preserve"> on a colour coded </w:t>
      </w:r>
      <w:r>
        <w:t xml:space="preserve">training </w:t>
      </w:r>
      <w:r w:rsidRPr="006A1B7A">
        <w:t>matrix.</w:t>
      </w:r>
      <w:r>
        <w:t xml:space="preserve"> </w:t>
      </w:r>
      <w:r w:rsidRPr="006A1B7A">
        <w:t xml:space="preserve"> </w:t>
      </w:r>
      <w:r>
        <w:t xml:space="preserve">The </w:t>
      </w:r>
      <w:r>
        <w:rPr>
          <w:lang w:val="en-US"/>
        </w:rPr>
        <w:t xml:space="preserve">review concluded that staff had </w:t>
      </w:r>
      <w:r w:rsidRPr="00F51C94">
        <w:rPr>
          <w:lang w:val="en-US"/>
        </w:rPr>
        <w:t>rec</w:t>
      </w:r>
      <w:r>
        <w:rPr>
          <w:lang w:val="en-US"/>
        </w:rPr>
        <w:t>eived m</w:t>
      </w:r>
      <w:r w:rsidRPr="00F51C94">
        <w:rPr>
          <w:lang w:val="en-US"/>
        </w:rPr>
        <w:t xml:space="preserve">andatory </w:t>
      </w:r>
      <w:r>
        <w:rPr>
          <w:lang w:val="en-US"/>
        </w:rPr>
        <w:t xml:space="preserve">and other role specific </w:t>
      </w:r>
      <w:r w:rsidRPr="00F51C94">
        <w:rPr>
          <w:lang w:val="en-US"/>
        </w:rPr>
        <w:t>training</w:t>
      </w:r>
      <w:r>
        <w:rPr>
          <w:lang w:val="en-US"/>
        </w:rPr>
        <w:t xml:space="preserve"> since the previous care inspection, including</w:t>
      </w:r>
      <w:r>
        <w:t xml:space="preserve"> moving and handling, fire awareness and medicines management.  </w:t>
      </w:r>
      <w:r w:rsidRPr="00FA1E53">
        <w:t xml:space="preserve">The agency had also </w:t>
      </w:r>
      <w:r w:rsidRPr="00FA1E53">
        <w:rPr>
          <w:lang w:val="en-US"/>
        </w:rPr>
        <w:t xml:space="preserve">provided training </w:t>
      </w:r>
      <w:proofErr w:type="gramStart"/>
      <w:r w:rsidRPr="00FA1E53">
        <w:rPr>
          <w:lang w:val="en-US"/>
        </w:rPr>
        <w:t>in regard to</w:t>
      </w:r>
      <w:proofErr w:type="gramEnd"/>
      <w:r w:rsidRPr="00FA1E53">
        <w:rPr>
          <w:lang w:val="en-US"/>
        </w:rPr>
        <w:t xml:space="preserve"> Autism awareness, which streng</w:t>
      </w:r>
      <w:r w:rsidR="00FA1E53" w:rsidRPr="00FA1E53">
        <w:rPr>
          <w:lang w:val="en-US"/>
        </w:rPr>
        <w:t>thened staff competence in this area</w:t>
      </w:r>
      <w:r w:rsidRPr="00FA1E53">
        <w:rPr>
          <w:lang w:val="en-US"/>
        </w:rPr>
        <w:t>.</w:t>
      </w:r>
      <w:r w:rsidRPr="0033491C">
        <w:rPr>
          <w:lang w:val="en-US"/>
        </w:rPr>
        <w:t xml:space="preserve">  </w:t>
      </w:r>
    </w:p>
    <w:p w14:paraId="0324B15A" w14:textId="77777777" w:rsidR="00420B30" w:rsidRDefault="00420B30" w:rsidP="00420B30">
      <w:pPr>
        <w:rPr>
          <w:color w:val="000000" w:themeColor="text1"/>
        </w:rPr>
      </w:pPr>
    </w:p>
    <w:p w14:paraId="31B48A36" w14:textId="77777777" w:rsidR="00420B30" w:rsidRDefault="00420B30" w:rsidP="00420B30">
      <w:r w:rsidRPr="00192D95">
        <w:rPr>
          <w:color w:val="000000" w:themeColor="text1"/>
        </w:rPr>
        <w:t xml:space="preserve">There was evidence of </w:t>
      </w:r>
      <w:r>
        <w:rPr>
          <w:color w:val="000000" w:themeColor="text1"/>
        </w:rPr>
        <w:t>effective</w:t>
      </w:r>
      <w:r w:rsidRPr="00192D95">
        <w:rPr>
          <w:color w:val="000000" w:themeColor="text1"/>
        </w:rPr>
        <w:t xml:space="preserve"> systems in place to manage staffing.</w:t>
      </w:r>
      <w:r>
        <w:rPr>
          <w:color w:val="000000" w:themeColor="text1"/>
        </w:rPr>
        <w:t xml:space="preserve"> </w:t>
      </w:r>
      <w:r w:rsidRPr="00192D95">
        <w:rPr>
          <w:color w:val="000000" w:themeColor="text1"/>
        </w:rPr>
        <w:t xml:space="preserve"> </w:t>
      </w:r>
      <w:r w:rsidRPr="00192D95">
        <w:t xml:space="preserve">Staff </w:t>
      </w:r>
      <w:r>
        <w:t>reported collaborative</w:t>
      </w:r>
      <w:r w:rsidRPr="00192D95">
        <w:t xml:space="preserve"> team</w:t>
      </w:r>
      <w:r>
        <w:t xml:space="preserve"> </w:t>
      </w:r>
      <w:r w:rsidRPr="00192D95">
        <w:t>work</w:t>
      </w:r>
      <w:r>
        <w:t>ing</w:t>
      </w:r>
      <w:r w:rsidRPr="00192D95">
        <w:t xml:space="preserve"> and</w:t>
      </w:r>
      <w:r>
        <w:t xml:space="preserve"> confirmed</w:t>
      </w:r>
      <w:r w:rsidRPr="00192D95">
        <w:t xml:space="preserve"> that they felt well supported in their role</w:t>
      </w:r>
      <w:r>
        <w:t xml:space="preserve">s by the manager.  Staffing levels were sufficient to meet the needs of the service users, and staff demonstrated a clear understanding of the needs, preferences and wishes of individual service users. </w:t>
      </w:r>
    </w:p>
    <w:p w14:paraId="7626FC27" w14:textId="77777777" w:rsidR="00420B30" w:rsidRDefault="00420B30" w:rsidP="00420B30"/>
    <w:p w14:paraId="50A46066" w14:textId="77777777" w:rsidR="00420B30" w:rsidRDefault="00420B30" w:rsidP="00420B30">
      <w:r>
        <w:t>There was evidence of staff meetings.  Staff stated they could add to the meeting agenda if there were items they wished to discuss.  M</w:t>
      </w:r>
      <w:r w:rsidRPr="006423F8">
        <w:t>inutes</w:t>
      </w:r>
      <w:r>
        <w:t xml:space="preserve"> were</w:t>
      </w:r>
      <w:r w:rsidRPr="006423F8">
        <w:t xml:space="preserve"> maintained of the meetings for staff unable to attend, to read for information sharing.  </w:t>
      </w:r>
    </w:p>
    <w:p w14:paraId="4D130930" w14:textId="77777777" w:rsidR="00420B30" w:rsidRDefault="00420B30" w:rsidP="00420B30"/>
    <w:p w14:paraId="6E5451FF" w14:textId="3D75285D" w:rsidR="00420B30" w:rsidRDefault="00420B30" w:rsidP="00420B30">
      <w:pPr>
        <w:rPr>
          <w:sz w:val="23"/>
          <w:szCs w:val="23"/>
        </w:rPr>
      </w:pPr>
      <w:r w:rsidRPr="001919C7">
        <w:rPr>
          <w:sz w:val="23"/>
          <w:szCs w:val="23"/>
        </w:rPr>
        <w:t>Staff told us they felt supported and involved in discussions about their personal development.</w:t>
      </w:r>
      <w:r w:rsidR="0077571A" w:rsidRPr="0077571A">
        <w:rPr>
          <w:sz w:val="23"/>
          <w:szCs w:val="23"/>
        </w:rPr>
        <w:t xml:space="preserve"> </w:t>
      </w:r>
      <w:r w:rsidR="0077571A" w:rsidRPr="001919C7">
        <w:rPr>
          <w:sz w:val="23"/>
          <w:szCs w:val="23"/>
        </w:rPr>
        <w:t xml:space="preserve">Procedures were in place for appraising staff performance </w:t>
      </w:r>
      <w:r w:rsidR="00116441">
        <w:rPr>
          <w:sz w:val="23"/>
          <w:szCs w:val="23"/>
        </w:rPr>
        <w:t>however</w:t>
      </w:r>
      <w:r w:rsidR="00116441" w:rsidRPr="001919C7">
        <w:rPr>
          <w:sz w:val="23"/>
          <w:szCs w:val="23"/>
        </w:rPr>
        <w:t xml:space="preserve"> </w:t>
      </w:r>
      <w:r w:rsidR="0077571A" w:rsidRPr="001919C7">
        <w:rPr>
          <w:sz w:val="23"/>
          <w:szCs w:val="23"/>
        </w:rPr>
        <w:t xml:space="preserve">staff confirmed that appraisals had </w:t>
      </w:r>
      <w:r w:rsidR="0077571A">
        <w:rPr>
          <w:sz w:val="23"/>
          <w:szCs w:val="23"/>
        </w:rPr>
        <w:t xml:space="preserve">not </w:t>
      </w:r>
      <w:r w:rsidR="0077571A" w:rsidRPr="001919C7">
        <w:rPr>
          <w:sz w:val="23"/>
          <w:szCs w:val="23"/>
        </w:rPr>
        <w:t>taken place</w:t>
      </w:r>
      <w:r w:rsidR="0077571A">
        <w:rPr>
          <w:sz w:val="23"/>
          <w:szCs w:val="23"/>
        </w:rPr>
        <w:t xml:space="preserve"> for all staff</w:t>
      </w:r>
      <w:r w:rsidR="0077571A" w:rsidRPr="001919C7">
        <w:rPr>
          <w:sz w:val="23"/>
          <w:szCs w:val="23"/>
        </w:rPr>
        <w:t>.</w:t>
      </w:r>
      <w:r w:rsidR="0077571A">
        <w:rPr>
          <w:sz w:val="23"/>
          <w:szCs w:val="23"/>
        </w:rPr>
        <w:t xml:space="preserve"> An area for improvement has been identified.</w:t>
      </w:r>
    </w:p>
    <w:p w14:paraId="0744FB73" w14:textId="77777777" w:rsidR="006F257C" w:rsidRDefault="006F257C" w:rsidP="00420B30">
      <w:pPr>
        <w:rPr>
          <w:sz w:val="23"/>
          <w:szCs w:val="23"/>
        </w:rPr>
      </w:pPr>
    </w:p>
    <w:p w14:paraId="0DDF1030" w14:textId="05907D1E" w:rsidR="00CB7471" w:rsidRDefault="006F257C" w:rsidP="004D76FE">
      <w:pPr>
        <w:rPr>
          <w:color w:val="FF0000"/>
        </w:rPr>
      </w:pPr>
      <w:r w:rsidRPr="007909CE">
        <w:rPr>
          <w:noProof/>
          <w:lang w:eastAsia="en-GB"/>
        </w:rPr>
        <mc:AlternateContent>
          <mc:Choice Requires="wps">
            <w:drawing>
              <wp:inline distT="0" distB="0" distL="0" distR="0" wp14:anchorId="22CE9463" wp14:editId="3E97DA4B">
                <wp:extent cx="6479540" cy="341630"/>
                <wp:effectExtent l="0" t="0" r="16510" b="20320"/>
                <wp:docPr id="16" name="Rounded Rectangle 16"/>
                <wp:cNvGraphicFramePr/>
                <a:graphic xmlns:a="http://schemas.openxmlformats.org/drawingml/2006/main">
                  <a:graphicData uri="http://schemas.microsoft.com/office/word/2010/wordprocessingShape">
                    <wps:wsp>
                      <wps:cNvSpPr/>
                      <wps:spPr>
                        <a:xfrm>
                          <a:off x="0" y="0"/>
                          <a:ext cx="6479540" cy="34163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E370A95" w14:textId="77777777" w:rsidR="006F257C" w:rsidRPr="0065038F" w:rsidRDefault="006F257C" w:rsidP="006F257C">
                            <w:pPr>
                              <w:contextualSpacing/>
                              <w:rPr>
                                <w:b/>
                                <w:bCs/>
                              </w:rPr>
                            </w:pPr>
                            <w:r>
                              <w:rPr>
                                <w:b/>
                                <w:bCs/>
                              </w:rPr>
                              <w:t>3.3.3</w:t>
                            </w:r>
                            <w:r w:rsidRPr="0065038F">
                              <w:rPr>
                                <w:b/>
                                <w:bCs/>
                              </w:rPr>
                              <w:t xml:space="preserve"> </w:t>
                            </w:r>
                            <w:r>
                              <w:rPr>
                                <w:b/>
                                <w:bCs/>
                              </w:rPr>
                              <w:t>Care Records</w:t>
                            </w:r>
                          </w:p>
                          <w:p w14:paraId="609DD92F" w14:textId="77777777" w:rsidR="006F257C" w:rsidRPr="00F6250A" w:rsidRDefault="006F257C" w:rsidP="006F257C">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2CE9463" id="Rounded Rectangle 16" o:spid="_x0000_s1036" style="width:510.2pt;height:26.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" fillcolor="#9ab5e4" strokecolor="#385d8a" strokeweight="2pt">
                <v:fill color2="#e1e8f5" rotate="t" focusposition="1,1" focussize="" colors="0 #9ab5e4;.5 #c2d1ed;1 #e1e8f5" focus="100%" type="gradientRadial"/>
                <v:textbox>
                  <w:txbxContent>
                    <w:p w14:paraId="3E370A95" w14:textId="77777777" w:rsidR="006F257C" w:rsidRPr="0065038F" w:rsidRDefault="006F257C" w:rsidP="006F257C">
                      <w:pPr>
                        <w:contextualSpacing/>
                        <w:rPr>
                          <w:b/>
                          <w:bCs/>
                        </w:rPr>
                      </w:pPr>
                      <w:r>
                        <w:rPr>
                          <w:b/>
                          <w:bCs/>
                        </w:rPr>
                        <w:t>3.3.3</w:t>
                      </w:r>
                      <w:r w:rsidRPr="0065038F">
                        <w:rPr>
                          <w:b/>
                          <w:bCs/>
                        </w:rPr>
                        <w:t xml:space="preserve"> </w:t>
                      </w:r>
                      <w:r>
                        <w:rPr>
                          <w:b/>
                          <w:bCs/>
                        </w:rPr>
                        <w:t>Care Records</w:t>
                      </w:r>
                    </w:p>
                    <w:p w14:paraId="609DD92F" w14:textId="77777777" w:rsidR="006F257C" w:rsidRPr="00F6250A" w:rsidRDefault="006F257C" w:rsidP="006F257C">
                      <w:pPr>
                        <w:rPr>
                          <w:color w:val="000000" w:themeColor="text1"/>
                        </w:rPr>
                      </w:pPr>
                    </w:p>
                  </w:txbxContent>
                </v:textbox>
                <w10:anchorlock/>
              </v:roundrect>
            </w:pict>
          </mc:Fallback>
        </mc:AlternateContent>
      </w:r>
    </w:p>
    <w:p w14:paraId="086F20C2" w14:textId="77777777" w:rsidR="006F257C" w:rsidRDefault="006F257C" w:rsidP="006F257C">
      <w:pPr>
        <w:pStyle w:val="ListParagraph"/>
        <w:tabs>
          <w:tab w:val="left" w:pos="142"/>
        </w:tabs>
        <w:ind w:left="0"/>
        <w:rPr>
          <w:rFonts w:ascii="Arial" w:eastAsiaTheme="minorEastAsia" w:hAnsi="Arial" w:cs="Arial"/>
          <w:bCs/>
        </w:rPr>
      </w:pPr>
    </w:p>
    <w:p w14:paraId="2A4862F5" w14:textId="77777777" w:rsidR="006F257C" w:rsidRDefault="006F257C" w:rsidP="006F257C">
      <w:pPr>
        <w:pStyle w:val="ListParagraph"/>
        <w:tabs>
          <w:tab w:val="left" w:pos="142"/>
        </w:tabs>
        <w:ind w:left="0"/>
        <w:rPr>
          <w:rFonts w:ascii="Arial" w:eastAsiaTheme="minorEastAsia" w:hAnsi="Arial" w:cs="Arial"/>
          <w:bCs/>
        </w:rPr>
      </w:pPr>
      <w:r w:rsidRPr="00DD0EB3">
        <w:rPr>
          <w:rFonts w:ascii="Arial" w:eastAsiaTheme="minorEastAsia" w:hAnsi="Arial" w:cs="Arial"/>
          <w:bCs/>
        </w:rPr>
        <w:t xml:space="preserve">From reviewing service users’ care records, it was good to note that service users had an input into devising their own plan of care. </w:t>
      </w:r>
      <w:r>
        <w:rPr>
          <w:rFonts w:ascii="Arial" w:eastAsiaTheme="minorEastAsia" w:hAnsi="Arial" w:cs="Arial"/>
          <w:bCs/>
        </w:rPr>
        <w:t xml:space="preserve"> </w:t>
      </w:r>
      <w:r w:rsidRPr="00DD0EB3">
        <w:rPr>
          <w:rFonts w:ascii="Arial" w:eastAsiaTheme="minorEastAsia" w:hAnsi="Arial" w:cs="Arial"/>
          <w:bCs/>
        </w:rPr>
        <w:t>The service users’ care plans contained details about their likes and dislikes and the level of support they may re</w:t>
      </w:r>
      <w:r>
        <w:rPr>
          <w:rFonts w:ascii="Arial" w:eastAsiaTheme="minorEastAsia" w:hAnsi="Arial" w:cs="Arial"/>
          <w:bCs/>
        </w:rPr>
        <w:t>quire.  Care and support plans we</w:t>
      </w:r>
      <w:r w:rsidRPr="00DD0EB3">
        <w:rPr>
          <w:rFonts w:ascii="Arial" w:eastAsiaTheme="minorEastAsia" w:hAnsi="Arial" w:cs="Arial"/>
          <w:bCs/>
        </w:rPr>
        <w:t>r</w:t>
      </w:r>
      <w:r>
        <w:rPr>
          <w:rFonts w:ascii="Arial" w:eastAsiaTheme="minorEastAsia" w:hAnsi="Arial" w:cs="Arial"/>
          <w:bCs/>
        </w:rPr>
        <w:t xml:space="preserve">e kept under regular review.  It was evident </w:t>
      </w:r>
      <w:r w:rsidRPr="00DD0EB3">
        <w:rPr>
          <w:rFonts w:ascii="Arial" w:eastAsiaTheme="minorEastAsia" w:hAnsi="Arial" w:cs="Arial"/>
          <w:bCs/>
        </w:rPr>
        <w:t>services users and /or their relatives participate</w:t>
      </w:r>
      <w:r>
        <w:rPr>
          <w:rFonts w:ascii="Arial" w:eastAsiaTheme="minorEastAsia" w:hAnsi="Arial" w:cs="Arial"/>
          <w:bCs/>
        </w:rPr>
        <w:t xml:space="preserve"> in this process</w:t>
      </w:r>
      <w:r w:rsidRPr="00DD0EB3">
        <w:rPr>
          <w:rFonts w:ascii="Arial" w:eastAsiaTheme="minorEastAsia" w:hAnsi="Arial" w:cs="Arial"/>
          <w:bCs/>
        </w:rPr>
        <w:t xml:space="preserve">, where appropriate, </w:t>
      </w:r>
      <w:r>
        <w:rPr>
          <w:rFonts w:ascii="Arial" w:eastAsiaTheme="minorEastAsia" w:hAnsi="Arial" w:cs="Arial"/>
          <w:bCs/>
        </w:rPr>
        <w:t xml:space="preserve">and a </w:t>
      </w:r>
      <w:r w:rsidRPr="00DD0EB3">
        <w:rPr>
          <w:rFonts w:ascii="Arial" w:eastAsiaTheme="minorEastAsia" w:hAnsi="Arial" w:cs="Arial"/>
          <w:bCs/>
        </w:rPr>
        <w:t xml:space="preserve">review of the care provided </w:t>
      </w:r>
      <w:r>
        <w:rPr>
          <w:rFonts w:ascii="Arial" w:eastAsiaTheme="minorEastAsia" w:hAnsi="Arial" w:cs="Arial"/>
          <w:bCs/>
        </w:rPr>
        <w:t xml:space="preserve">is completed </w:t>
      </w:r>
      <w:r w:rsidRPr="00DD0EB3">
        <w:rPr>
          <w:rFonts w:ascii="Arial" w:eastAsiaTheme="minorEastAsia" w:hAnsi="Arial" w:cs="Arial"/>
          <w:bCs/>
        </w:rPr>
        <w:t>on an annual basis, or when changes occur.</w:t>
      </w:r>
    </w:p>
    <w:p w14:paraId="2D6D5142" w14:textId="18AA0881" w:rsidR="006F257C" w:rsidRPr="006F257C" w:rsidRDefault="006F257C" w:rsidP="006F257C">
      <w:pPr>
        <w:tabs>
          <w:tab w:val="left" w:pos="142"/>
        </w:tabs>
        <w:rPr>
          <w:rFonts w:eastAsiaTheme="minorEastAsia"/>
          <w:bCs/>
        </w:rPr>
      </w:pPr>
    </w:p>
    <w:p w14:paraId="55D31024" w14:textId="77777777" w:rsidR="006F257C" w:rsidRDefault="006F257C" w:rsidP="006F257C">
      <w:r w:rsidRPr="003973EB">
        <w:t>Discussions with staff and review of service users’ care records reflected the multi-disciplinary input and the collaborative working undertaken to ensure service users’ health and social care needs were met within the agency.  There was evidence that staff made referrals to the multi-disciplinary team and these interventions were proactive, timely and app</w:t>
      </w:r>
      <w:r>
        <w:t xml:space="preserve">ropriate. </w:t>
      </w:r>
    </w:p>
    <w:p w14:paraId="622509E0" w14:textId="4AD7EE80" w:rsidR="006F257C" w:rsidRDefault="006F257C" w:rsidP="006F257C">
      <w:pPr>
        <w:rPr>
          <w:color w:val="FF0000"/>
        </w:rPr>
      </w:pPr>
    </w:p>
    <w:p w14:paraId="41F8AF8A" w14:textId="77777777" w:rsidR="006F257C" w:rsidRDefault="006F257C" w:rsidP="006F257C">
      <w:pPr>
        <w:rPr>
          <w:color w:val="FF0000"/>
        </w:rPr>
      </w:pPr>
      <w:r w:rsidRPr="00A8660C">
        <w:rPr>
          <w:noProof/>
          <w:lang w:eastAsia="en-GB"/>
        </w:rPr>
        <mc:AlternateContent>
          <mc:Choice Requires="wps">
            <w:drawing>
              <wp:inline distT="0" distB="0" distL="0" distR="0" wp14:anchorId="152E6762" wp14:editId="3040C8C2">
                <wp:extent cx="6479540" cy="341630"/>
                <wp:effectExtent l="0" t="0" r="16510" b="20320"/>
                <wp:docPr id="9" name="Rounded Rectangle 9"/>
                <wp:cNvGraphicFramePr/>
                <a:graphic xmlns:a="http://schemas.openxmlformats.org/drawingml/2006/main">
                  <a:graphicData uri="http://schemas.microsoft.com/office/word/2010/wordprocessingShape">
                    <wps:wsp>
                      <wps:cNvSpPr/>
                      <wps:spPr>
                        <a:xfrm>
                          <a:off x="0" y="0"/>
                          <a:ext cx="6479540" cy="34163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F359B4F" w14:textId="77777777" w:rsidR="006F257C" w:rsidRPr="0065038F" w:rsidRDefault="006F257C" w:rsidP="006F257C">
                            <w:pPr>
                              <w:contextualSpacing/>
                              <w:rPr>
                                <w:b/>
                                <w:bCs/>
                              </w:rPr>
                            </w:pPr>
                            <w:r>
                              <w:rPr>
                                <w:b/>
                                <w:bCs/>
                              </w:rPr>
                              <w:t>3.3.4</w:t>
                            </w:r>
                            <w:r w:rsidRPr="0065038F">
                              <w:rPr>
                                <w:b/>
                                <w:bCs/>
                              </w:rPr>
                              <w:t xml:space="preserve"> Safeguarding</w:t>
                            </w:r>
                          </w:p>
                          <w:p w14:paraId="3693E384" w14:textId="77777777" w:rsidR="006F257C" w:rsidRPr="00F6250A" w:rsidRDefault="006F257C" w:rsidP="006F257C">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52E6762" id="Rounded Rectangle 9" o:spid="_x0000_s1037" style="width:510.2pt;height:26.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" fillcolor="#9ab5e4" strokecolor="#385d8a" strokeweight="2pt">
                <v:fill color2="#e1e8f5" rotate="t" focusposition="1,1" focussize="" colors="0 #9ab5e4;.5 #c2d1ed;1 #e1e8f5" focus="100%" type="gradientRadial"/>
                <v:textbox>
                  <w:txbxContent>
                    <w:p w14:paraId="2F359B4F" w14:textId="77777777" w:rsidR="006F257C" w:rsidRPr="0065038F" w:rsidRDefault="006F257C" w:rsidP="006F257C">
                      <w:pPr>
                        <w:contextualSpacing/>
                        <w:rPr>
                          <w:b/>
                          <w:bCs/>
                        </w:rPr>
                      </w:pPr>
                      <w:r>
                        <w:rPr>
                          <w:b/>
                          <w:bCs/>
                        </w:rPr>
                        <w:t>3.3.4</w:t>
                      </w:r>
                      <w:r w:rsidRPr="0065038F">
                        <w:rPr>
                          <w:b/>
                          <w:bCs/>
                        </w:rPr>
                        <w:t xml:space="preserve"> Safeguarding</w:t>
                      </w:r>
                    </w:p>
                    <w:p w14:paraId="3693E384" w14:textId="77777777" w:rsidR="006F257C" w:rsidRPr="00F6250A" w:rsidRDefault="006F257C" w:rsidP="006F257C">
                      <w:pPr>
                        <w:rPr>
                          <w:color w:val="000000" w:themeColor="text1"/>
                        </w:rPr>
                      </w:pPr>
                    </w:p>
                  </w:txbxContent>
                </v:textbox>
                <w10:anchorlock/>
              </v:roundrect>
            </w:pict>
          </mc:Fallback>
        </mc:AlternateContent>
      </w:r>
    </w:p>
    <w:p w14:paraId="7C7320D0" w14:textId="77777777" w:rsidR="006F257C" w:rsidRDefault="006F257C" w:rsidP="006F257C">
      <w:pPr>
        <w:rPr>
          <w:color w:val="FF0000"/>
        </w:rPr>
      </w:pPr>
    </w:p>
    <w:p w14:paraId="1D59D2DA" w14:textId="79A629EB" w:rsidR="006F257C" w:rsidRPr="004759FA" w:rsidRDefault="006F257C" w:rsidP="006F257C">
      <w:pPr>
        <w:rPr>
          <w:rFonts w:eastAsia="Calibri"/>
        </w:rPr>
      </w:pPr>
      <w:r w:rsidRPr="004759FA">
        <w:rPr>
          <w:rFonts w:eastAsia="Calibri"/>
        </w:rPr>
        <w:t xml:space="preserve">The agency’s provision for the welfare, care and protection of service users was reviewed. </w:t>
      </w:r>
      <w:r>
        <w:rPr>
          <w:rFonts w:eastAsia="Calibri"/>
        </w:rPr>
        <w:t xml:space="preserve"> </w:t>
      </w:r>
      <w:r w:rsidRPr="004759FA">
        <w:rPr>
          <w:rFonts w:eastAsia="Calibri"/>
        </w:rPr>
        <w:t>The organisation’s adult safegua</w:t>
      </w:r>
      <w:r>
        <w:rPr>
          <w:rFonts w:eastAsia="Calibri"/>
        </w:rPr>
        <w:t xml:space="preserve">rding policy and procedures were </w:t>
      </w:r>
      <w:r w:rsidRPr="004759FA">
        <w:rPr>
          <w:rFonts w:eastAsia="Calibri"/>
        </w:rPr>
        <w:t>reflective of the Department of Health’s (DoH) regional policy</w:t>
      </w:r>
      <w:r>
        <w:rPr>
          <w:rFonts w:eastAsia="Calibri"/>
        </w:rPr>
        <w:t xml:space="preserve">.  </w:t>
      </w:r>
      <w:r w:rsidRPr="004759FA">
        <w:rPr>
          <w:rFonts w:eastAsia="Calibri"/>
        </w:rPr>
        <w:t xml:space="preserve">The organisation had an identified Adult Safeguarding Champion (ASC).  The agency’s annual Adult Safeguarding Position report </w:t>
      </w:r>
      <w:r>
        <w:rPr>
          <w:rFonts w:eastAsia="Calibri"/>
        </w:rPr>
        <w:t xml:space="preserve">was </w:t>
      </w:r>
      <w:r w:rsidRPr="004759FA">
        <w:rPr>
          <w:rFonts w:eastAsia="Calibri"/>
        </w:rPr>
        <w:t>satisfactory.</w:t>
      </w:r>
      <w:r w:rsidRPr="004759FA">
        <w:t xml:space="preserve">  </w:t>
      </w:r>
    </w:p>
    <w:p w14:paraId="19FABA48" w14:textId="25D55957" w:rsidR="006F257C" w:rsidRPr="004759FA" w:rsidRDefault="006F257C" w:rsidP="006F257C">
      <w:pPr>
        <w:rPr>
          <w:rFonts w:eastAsia="Calibri"/>
        </w:rPr>
      </w:pPr>
      <w:r w:rsidRPr="004759FA">
        <w:rPr>
          <w:rFonts w:eastAsia="Calibri"/>
        </w:rPr>
        <w:lastRenderedPageBreak/>
        <w:t xml:space="preserve">Discussions with the </w:t>
      </w:r>
      <w:r>
        <w:rPr>
          <w:rFonts w:eastAsia="Calibri"/>
        </w:rPr>
        <w:t xml:space="preserve">manager </w:t>
      </w:r>
      <w:r w:rsidRPr="004759FA">
        <w:rPr>
          <w:rFonts w:eastAsia="Calibri"/>
        </w:rPr>
        <w:t xml:space="preserve">established that they were knowledgeable in matters relating to adult safeguarding, the role of the ASC and the process for reporting and managing adult safeguarding concerns.  </w:t>
      </w:r>
    </w:p>
    <w:p w14:paraId="04596C18" w14:textId="6ED07905" w:rsidR="00CB72F9" w:rsidRPr="004759FA" w:rsidRDefault="00CB72F9" w:rsidP="006F257C">
      <w:pPr>
        <w:rPr>
          <w:rFonts w:eastAsia="Calibri"/>
          <w:highlight w:val="yellow"/>
        </w:rPr>
      </w:pPr>
    </w:p>
    <w:p w14:paraId="39212C3A" w14:textId="77777777" w:rsidR="006F257C" w:rsidRPr="004759FA" w:rsidRDefault="006F257C" w:rsidP="006F257C">
      <w:r w:rsidRPr="004759FA">
        <w:rPr>
          <w:rFonts w:eastAsia="Calibri"/>
        </w:rPr>
        <w:t>Staff were required to complete adult safeguarding training during induction and every two years thereafter.</w:t>
      </w:r>
      <w:r>
        <w:rPr>
          <w:rFonts w:eastAsia="Calibri"/>
        </w:rPr>
        <w:t xml:space="preserve">  Staff who spoke with the I</w:t>
      </w:r>
      <w:r w:rsidRPr="004759FA">
        <w:rPr>
          <w:rFonts w:eastAsia="Calibri"/>
        </w:rPr>
        <w:t xml:space="preserve">nspector </w:t>
      </w:r>
      <w:r w:rsidRPr="004759FA">
        <w:t xml:space="preserve">had a clear understanding of their responsibility in identifying and reporting any actual or suspected incidences of abuse and </w:t>
      </w:r>
      <w:r w:rsidRPr="004759FA">
        <w:rPr>
          <w:rFonts w:eastAsia="Calibri"/>
        </w:rPr>
        <w:t xml:space="preserve">the process for reporting concerns in normal business hours and out of hours.  </w:t>
      </w:r>
      <w:r w:rsidRPr="004759FA">
        <w:t xml:space="preserve">They could also describe their role in relation to reporting poor practice and their understanding of the agency’s policy and procedure </w:t>
      </w:r>
      <w:proofErr w:type="gramStart"/>
      <w:r w:rsidRPr="004759FA">
        <w:t>with regard to</w:t>
      </w:r>
      <w:proofErr w:type="gramEnd"/>
      <w:r w:rsidRPr="004759FA">
        <w:t xml:space="preserve"> whistleblowing. </w:t>
      </w:r>
    </w:p>
    <w:p w14:paraId="48AA869C" w14:textId="77777777" w:rsidR="006F257C" w:rsidRPr="004759FA" w:rsidRDefault="006F257C" w:rsidP="006F257C">
      <w:pPr>
        <w:rPr>
          <w:rFonts w:eastAsia="Calibri"/>
        </w:rPr>
      </w:pPr>
    </w:p>
    <w:p w14:paraId="50FAEAD5" w14:textId="70128177" w:rsidR="006F257C" w:rsidRPr="00167ACC" w:rsidRDefault="006F257C" w:rsidP="006F257C">
      <w:pPr>
        <w:rPr>
          <w:rFonts w:eastAsia="Calibri"/>
        </w:rPr>
      </w:pPr>
      <w:r w:rsidRPr="00CC3DAC">
        <w:rPr>
          <w:rFonts w:eastAsia="Calibri"/>
        </w:rPr>
        <w:t>The agency retained records of any referrals made to the HSC Trust in relation to adult safeguarding.  A review of records confirmed that these had been managed appropriately.</w:t>
      </w:r>
      <w:r>
        <w:rPr>
          <w:rFonts w:eastAsia="Calibri"/>
        </w:rPr>
        <w:t xml:space="preserve"> </w:t>
      </w:r>
      <w:r w:rsidRPr="00997AAD">
        <w:rPr>
          <w:rFonts w:eastAsia="Calibri"/>
        </w:rPr>
        <w:t xml:space="preserve">The </w:t>
      </w:r>
      <w:r>
        <w:rPr>
          <w:rFonts w:eastAsia="Calibri"/>
        </w:rPr>
        <w:t xml:space="preserve">manager </w:t>
      </w:r>
      <w:r w:rsidRPr="00997AAD">
        <w:rPr>
          <w:rFonts w:eastAsia="Calibri"/>
        </w:rPr>
        <w:t>was aware that RQIA must be informed of any safeguarding incident that is reported to the Police Service of Northern Ireland (PSNI).</w:t>
      </w:r>
    </w:p>
    <w:p w14:paraId="450FD741" w14:textId="77777777" w:rsidR="006F257C" w:rsidRDefault="006F257C" w:rsidP="006F257C">
      <w:pPr>
        <w:rPr>
          <w:color w:val="FF0000"/>
        </w:rPr>
      </w:pPr>
    </w:p>
    <w:p w14:paraId="0BC1A558" w14:textId="77777777" w:rsidR="006F257C" w:rsidRDefault="006F257C" w:rsidP="006F257C">
      <w:pPr>
        <w:rPr>
          <w:color w:val="FF0000"/>
        </w:rPr>
      </w:pPr>
      <w:r w:rsidRPr="00A8660C">
        <w:rPr>
          <w:noProof/>
          <w:lang w:eastAsia="en-GB"/>
        </w:rPr>
        <mc:AlternateContent>
          <mc:Choice Requires="wps">
            <w:drawing>
              <wp:inline distT="0" distB="0" distL="0" distR="0" wp14:anchorId="4062901F" wp14:editId="203FC058">
                <wp:extent cx="6479540" cy="341630"/>
                <wp:effectExtent l="0" t="0" r="16510" b="20320"/>
                <wp:docPr id="13" name="Rounded Rectangle 13"/>
                <wp:cNvGraphicFramePr/>
                <a:graphic xmlns:a="http://schemas.openxmlformats.org/drawingml/2006/main">
                  <a:graphicData uri="http://schemas.microsoft.com/office/word/2010/wordprocessingShape">
                    <wps:wsp>
                      <wps:cNvSpPr/>
                      <wps:spPr>
                        <a:xfrm>
                          <a:off x="0" y="0"/>
                          <a:ext cx="6479540" cy="34163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2C85F1E" w14:textId="77777777" w:rsidR="006F257C" w:rsidRPr="0065038F" w:rsidRDefault="006F257C" w:rsidP="006F257C">
                            <w:pPr>
                              <w:contextualSpacing/>
                              <w:rPr>
                                <w:b/>
                                <w:bCs/>
                              </w:rPr>
                            </w:pPr>
                            <w:r>
                              <w:rPr>
                                <w:b/>
                                <w:bCs/>
                              </w:rPr>
                              <w:t xml:space="preserve">3.3.5 </w:t>
                            </w:r>
                            <w:r w:rsidRPr="00A12C0A">
                              <w:rPr>
                                <w:b/>
                                <w:bCs/>
                              </w:rPr>
                              <w:t>Deprivation of Liberty Safeguards</w:t>
                            </w:r>
                            <w:r>
                              <w:rPr>
                                <w:b/>
                                <w:bCs/>
                              </w:rPr>
                              <w:t xml:space="preserve"> (DoL-S)</w:t>
                            </w:r>
                          </w:p>
                          <w:p w14:paraId="4BF5DD76" w14:textId="77777777" w:rsidR="006F257C" w:rsidRPr="00F6250A" w:rsidRDefault="006F257C" w:rsidP="006F257C">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062901F" id="Rounded Rectangle 13" o:spid="_x0000_s1038" style="width:510.2pt;height:26.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" fillcolor="#9ab5e4" strokecolor="#385d8a" strokeweight="2pt">
                <v:fill color2="#e1e8f5" rotate="t" focusposition="1,1" focussize="" colors="0 #9ab5e4;.5 #c2d1ed;1 #e1e8f5" focus="100%" type="gradientRadial"/>
                <v:textbox>
                  <w:txbxContent>
                    <w:p w14:paraId="32C85F1E" w14:textId="77777777" w:rsidR="006F257C" w:rsidRPr="0065038F" w:rsidRDefault="006F257C" w:rsidP="006F257C">
                      <w:pPr>
                        <w:contextualSpacing/>
                        <w:rPr>
                          <w:b/>
                          <w:bCs/>
                        </w:rPr>
                      </w:pPr>
                      <w:r>
                        <w:rPr>
                          <w:b/>
                          <w:bCs/>
                        </w:rPr>
                        <w:t xml:space="preserve">3.3.5 </w:t>
                      </w:r>
                      <w:r w:rsidRPr="00A12C0A">
                        <w:rPr>
                          <w:b/>
                          <w:bCs/>
                        </w:rPr>
                        <w:t>Deprivation of Liberty Safeguards</w:t>
                      </w:r>
                      <w:r>
                        <w:rPr>
                          <w:b/>
                          <w:bCs/>
                        </w:rPr>
                        <w:t xml:space="preserve"> (DoL-S)</w:t>
                      </w:r>
                    </w:p>
                    <w:p w14:paraId="4BF5DD76" w14:textId="77777777" w:rsidR="006F257C" w:rsidRPr="00F6250A" w:rsidRDefault="006F257C" w:rsidP="006F257C">
                      <w:pPr>
                        <w:rPr>
                          <w:color w:val="000000" w:themeColor="text1"/>
                        </w:rPr>
                      </w:pPr>
                    </w:p>
                  </w:txbxContent>
                </v:textbox>
                <w10:anchorlock/>
              </v:roundrect>
            </w:pict>
          </mc:Fallback>
        </mc:AlternateContent>
      </w:r>
    </w:p>
    <w:p w14:paraId="1EF0D472" w14:textId="77777777" w:rsidR="006F257C" w:rsidRPr="00CC3DAC" w:rsidRDefault="006F257C" w:rsidP="006F257C"/>
    <w:p w14:paraId="1812EB17" w14:textId="77777777" w:rsidR="006F257C" w:rsidRPr="00CC3DAC" w:rsidRDefault="006F257C" w:rsidP="006F257C">
      <w:r w:rsidRPr="00CC3DAC">
        <w:t xml:space="preserve">The Mental Capacity Act (MCA) provides a legal framework for making decisions on behalf of service users who may lack the mental capacity to do so for themselves.  The MCA requires that, as far as possible, service users make their own decisions and are helped to do so when needed.  When service users lack mental capacity to take </w:t>
      </w:r>
      <w:proofErr w:type="gramStart"/>
      <w:r w:rsidRPr="00CC3DAC">
        <w:t>particular decisions</w:t>
      </w:r>
      <w:proofErr w:type="gramEnd"/>
      <w:r w:rsidRPr="00CC3DAC">
        <w:t xml:space="preserve">, any made on their behalf must be in their best interests and as least restrictive as possible.  </w:t>
      </w:r>
    </w:p>
    <w:p w14:paraId="28D18462" w14:textId="77777777" w:rsidR="006F257C" w:rsidRPr="00CC3DAC" w:rsidRDefault="006F257C" w:rsidP="006F257C"/>
    <w:p w14:paraId="08D071D5" w14:textId="77777777" w:rsidR="006F257C" w:rsidRPr="00CC3DAC" w:rsidRDefault="006F257C" w:rsidP="006F257C">
      <w:r w:rsidRPr="00CC3DAC">
        <w:t xml:space="preserve">Staff who spoke with the Inspector demonstrated their understanding that service users who lack capacity to make decisions about aspects of their care and treatment have rights as outlined in the MCA.  </w:t>
      </w:r>
    </w:p>
    <w:p w14:paraId="3FAB9DC5" w14:textId="77777777" w:rsidR="006F257C" w:rsidRPr="00CC3DAC" w:rsidRDefault="006F257C" w:rsidP="006F257C"/>
    <w:p w14:paraId="35D05A8B" w14:textId="5EB86820" w:rsidR="006F257C" w:rsidRPr="00CC3DAC" w:rsidRDefault="006F257C" w:rsidP="006F257C">
      <w:r w:rsidRPr="00CC3DAC">
        <w:t xml:space="preserve">Staff had completed DoLS training appropriate to their job roles.  The </w:t>
      </w:r>
      <w:r>
        <w:t xml:space="preserve">manager </w:t>
      </w:r>
      <w:r w:rsidRPr="00CC3DAC">
        <w:t xml:space="preserve">reported that </w:t>
      </w:r>
      <w:proofErr w:type="gramStart"/>
      <w:r w:rsidRPr="00CC3DAC">
        <w:t>a number of</w:t>
      </w:r>
      <w:proofErr w:type="gramEnd"/>
      <w:r w:rsidRPr="00CC3DAC">
        <w:t xml:space="preserve"> the service users were subject to DoLS and some restrictive practices were employed.  There was evidence of robust governance and oversight of DoLS and use of restrictive practices. Where a service user was experiencing a deprivation of liberty, the care records contained details of assessments completed and agreed outcomes developed in conjunction with the HSC Trust representative.</w:t>
      </w:r>
    </w:p>
    <w:p w14:paraId="7D9E3BD5" w14:textId="70F64F21" w:rsidR="00D33841" w:rsidRDefault="00D33841" w:rsidP="002361BD"/>
    <w:p w14:paraId="3A6A60F3" w14:textId="77777777" w:rsidR="002361BD" w:rsidRPr="002361BD" w:rsidRDefault="002361BD" w:rsidP="002361BD">
      <w:r>
        <w:rPr>
          <w:noProof/>
          <w:lang w:eastAsia="en-GB"/>
        </w:rPr>
        <mc:AlternateContent>
          <mc:Choice Requires="wps">
            <w:drawing>
              <wp:inline distT="0" distB="0" distL="0" distR="0" wp14:anchorId="0935BD18" wp14:editId="6DA3EC80">
                <wp:extent cx="6496050" cy="329565"/>
                <wp:effectExtent l="0" t="0" r="19050" b="13335"/>
                <wp:docPr id="24" name="Rounded Rectangle 24"/>
                <wp:cNvGraphicFramePr/>
                <a:graphic xmlns:a="http://schemas.openxmlformats.org/drawingml/2006/main">
                  <a:graphicData uri="http://schemas.microsoft.com/office/word/2010/wordprocessingShape">
                    <wps:wsp>
                      <wps:cNvSpPr/>
                      <wps:spPr>
                        <a:xfrm>
                          <a:off x="0" y="0"/>
                          <a:ext cx="6496050" cy="32956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461800DB" w14:textId="672E8BB8" w:rsidR="001E7972" w:rsidRPr="00C72A64" w:rsidRDefault="001E7972" w:rsidP="00C72A64">
                            <w:pPr>
                              <w:rPr>
                                <w:color w:val="000000" w:themeColor="text1"/>
                              </w:rPr>
                            </w:pPr>
                            <w:r>
                              <w:rPr>
                                <w:b/>
                                <w:color w:val="000000" w:themeColor="text1"/>
                              </w:rPr>
                              <w:t>4.0</w:t>
                            </w:r>
                            <w:r>
                              <w:rPr>
                                <w:b/>
                                <w:color w:val="000000" w:themeColor="text1"/>
                              </w:rPr>
                              <w:tab/>
                            </w:r>
                            <w:r w:rsidRPr="00C72A64">
                              <w:rPr>
                                <w:b/>
                                <w:color w:val="000000" w:themeColor="text1"/>
                              </w:rPr>
                              <w:t xml:space="preserve">Quality Improvement Plan/Areas for Improvement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935BD18" id="Rounded Rectangle 24" o:spid="_x0000_s1039" style="width:511.5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" fillcolor="#9ab5e4" strokecolor="#385d8a" strokeweight="2pt">
                <v:fill color2="#e1e8f5" rotate="t" focusposition="1,1" focussize="" colors="0 #9ab5e4;.5 #c2d1ed;1 #e1e8f5" focus="100%" type="gradientRadial"/>
                <v:textbox>
                  <w:txbxContent>
                    <w:p w14:paraId="461800DB" w14:textId="672E8BB8" w:rsidR="001E7972" w:rsidRPr="00C72A64" w:rsidRDefault="001E7972" w:rsidP="00C72A64">
                      <w:pPr>
                        <w:rPr>
                          <w:color w:val="000000" w:themeColor="text1"/>
                        </w:rPr>
                      </w:pPr>
                      <w:r>
                        <w:rPr>
                          <w:b/>
                          <w:color w:val="000000" w:themeColor="text1"/>
                        </w:rPr>
                        <w:t>4.0</w:t>
                      </w:r>
                      <w:r>
                        <w:rPr>
                          <w:b/>
                          <w:color w:val="000000" w:themeColor="text1"/>
                        </w:rPr>
                        <w:tab/>
                      </w:r>
                      <w:r w:rsidRPr="00C72A64">
                        <w:rPr>
                          <w:b/>
                          <w:color w:val="000000" w:themeColor="text1"/>
                        </w:rPr>
                        <w:t xml:space="preserve">Quality Improvement Plan/Areas for Improvement </w:t>
                      </w:r>
                    </w:p>
                  </w:txbxContent>
                </v:textbox>
                <w10:anchorlock/>
              </v:roundrect>
            </w:pict>
          </mc:Fallback>
        </mc:AlternateContent>
      </w:r>
    </w:p>
    <w:p w14:paraId="1E162CCF" w14:textId="77777777" w:rsidR="004F63A3" w:rsidRDefault="004F63A3" w:rsidP="002361BD"/>
    <w:p w14:paraId="53C1D591" w14:textId="77777777" w:rsidR="002361BD" w:rsidRDefault="002361BD" w:rsidP="002361BD">
      <w:pPr>
        <w:rPr>
          <w:b/>
          <w:color w:val="FF0000"/>
        </w:rPr>
      </w:pPr>
      <w:r w:rsidRPr="00AA3035">
        <w:t>Areas for imp</w:t>
      </w:r>
      <w:r w:rsidR="004F666B">
        <w:t>rovement have been identified w</w:t>
      </w:r>
      <w:r w:rsidR="00244809">
        <w:t>h</w:t>
      </w:r>
      <w:r w:rsidR="004F666B">
        <w:t>e</w:t>
      </w:r>
      <w:r w:rsidRPr="00AA3035">
        <w:t xml:space="preserve">re action is required to ensure compliance with </w:t>
      </w:r>
      <w:r w:rsidR="003764A9" w:rsidRPr="003764A9">
        <w:t>Regulations and Standards</w:t>
      </w:r>
      <w:r w:rsidR="003764A9">
        <w:t>.</w:t>
      </w:r>
    </w:p>
    <w:p w14:paraId="4E2B09BF" w14:textId="77777777" w:rsidR="00EF12F5" w:rsidRDefault="00EF12F5" w:rsidP="002361BD">
      <w:pPr>
        <w:rPr>
          <w:b/>
          <w:color w:val="FF0000"/>
        </w:rPr>
      </w:pPr>
    </w:p>
    <w:tbl>
      <w:tblPr>
        <w:tblW w:w="1020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637"/>
        <w:gridCol w:w="2480"/>
        <w:gridCol w:w="2089"/>
      </w:tblGrid>
      <w:tr w:rsidR="00007B40" w14:paraId="0A52013F" w14:textId="77777777" w:rsidTr="00D33841">
        <w:tc>
          <w:tcPr>
            <w:tcW w:w="5637" w:type="dxa"/>
            <w:tcBorders>
              <w:top w:val="nil"/>
              <w:left w:val="nil"/>
            </w:tcBorders>
            <w:shd w:val="clear" w:color="auto" w:fill="FFFFFF" w:themeFill="background1"/>
            <w:vAlign w:val="center"/>
          </w:tcPr>
          <w:p w14:paraId="6421B7B5" w14:textId="77777777" w:rsidR="00007B40" w:rsidRDefault="00007B40" w:rsidP="001E7972">
            <w:pPr>
              <w:jc w:val="center"/>
              <w:rPr>
                <w:b/>
              </w:rPr>
            </w:pPr>
          </w:p>
        </w:tc>
        <w:tc>
          <w:tcPr>
            <w:tcW w:w="2480" w:type="dxa"/>
            <w:shd w:val="clear" w:color="auto" w:fill="DBE5F1" w:themeFill="accent1" w:themeFillTint="33"/>
            <w:vAlign w:val="center"/>
          </w:tcPr>
          <w:p w14:paraId="7C9173FD" w14:textId="77777777" w:rsidR="00007B40" w:rsidRPr="00FC4057" w:rsidRDefault="00007B40" w:rsidP="001E7972">
            <w:pPr>
              <w:jc w:val="center"/>
              <w:rPr>
                <w:color w:val="FF0000"/>
              </w:rPr>
            </w:pPr>
            <w:r w:rsidRPr="0074433B">
              <w:rPr>
                <w:b/>
              </w:rPr>
              <w:t>Regulations</w:t>
            </w:r>
          </w:p>
        </w:tc>
        <w:tc>
          <w:tcPr>
            <w:tcW w:w="2089" w:type="dxa"/>
            <w:shd w:val="clear" w:color="auto" w:fill="DBE5F1" w:themeFill="accent1" w:themeFillTint="33"/>
            <w:vAlign w:val="center"/>
          </w:tcPr>
          <w:p w14:paraId="731BBDEC" w14:textId="77777777" w:rsidR="00007B40" w:rsidRPr="00FC4057" w:rsidRDefault="00007B40" w:rsidP="001E7972">
            <w:pPr>
              <w:jc w:val="center"/>
              <w:rPr>
                <w:color w:val="FF0000"/>
              </w:rPr>
            </w:pPr>
            <w:r w:rsidRPr="0074433B">
              <w:rPr>
                <w:b/>
              </w:rPr>
              <w:t>Standards</w:t>
            </w:r>
          </w:p>
        </w:tc>
      </w:tr>
      <w:tr w:rsidR="00007B40" w14:paraId="6FA2E8CB" w14:textId="77777777" w:rsidTr="00D33841">
        <w:tc>
          <w:tcPr>
            <w:tcW w:w="5637" w:type="dxa"/>
            <w:shd w:val="clear" w:color="auto" w:fill="DBE5F1" w:themeFill="accent1" w:themeFillTint="33"/>
            <w:vAlign w:val="center"/>
            <w:hideMark/>
          </w:tcPr>
          <w:p w14:paraId="070680C4" w14:textId="77777777" w:rsidR="00007B40" w:rsidRPr="00414083" w:rsidRDefault="00007B40" w:rsidP="004F666B">
            <w:pPr>
              <w:rPr>
                <w:b/>
              </w:rPr>
            </w:pPr>
            <w:r w:rsidRPr="00F62C53">
              <w:rPr>
                <w:b/>
              </w:rPr>
              <w:t xml:space="preserve">Total </w:t>
            </w:r>
            <w:r>
              <w:rPr>
                <w:b/>
              </w:rPr>
              <w:t xml:space="preserve">number of </w:t>
            </w:r>
            <w:r w:rsidR="004F666B">
              <w:rPr>
                <w:b/>
              </w:rPr>
              <w:t>A</w:t>
            </w:r>
            <w:r>
              <w:rPr>
                <w:b/>
              </w:rPr>
              <w:t xml:space="preserve">reas for </w:t>
            </w:r>
            <w:r w:rsidR="004F666B">
              <w:rPr>
                <w:b/>
              </w:rPr>
              <w:t>I</w:t>
            </w:r>
            <w:r>
              <w:rPr>
                <w:b/>
              </w:rPr>
              <w:t>mprovement</w:t>
            </w:r>
          </w:p>
        </w:tc>
        <w:tc>
          <w:tcPr>
            <w:tcW w:w="2480" w:type="dxa"/>
            <w:vAlign w:val="center"/>
            <w:hideMark/>
          </w:tcPr>
          <w:p w14:paraId="1F869F7E" w14:textId="12464AE9" w:rsidR="00007B40" w:rsidRPr="003A5AEA" w:rsidRDefault="00804A83" w:rsidP="001E7972">
            <w:pPr>
              <w:jc w:val="center"/>
            </w:pPr>
            <w:r w:rsidRPr="003A5AEA">
              <w:t>1</w:t>
            </w:r>
          </w:p>
        </w:tc>
        <w:tc>
          <w:tcPr>
            <w:tcW w:w="2089" w:type="dxa"/>
            <w:vAlign w:val="center"/>
          </w:tcPr>
          <w:p w14:paraId="0AA178C6" w14:textId="70A82E3A" w:rsidR="00007B40" w:rsidRPr="003A5AEA" w:rsidRDefault="00804A83" w:rsidP="001E7972">
            <w:pPr>
              <w:jc w:val="center"/>
            </w:pPr>
            <w:r w:rsidRPr="003A5AEA">
              <w:t>1</w:t>
            </w:r>
          </w:p>
        </w:tc>
      </w:tr>
    </w:tbl>
    <w:p w14:paraId="18AD7FB1" w14:textId="6B5717C3" w:rsidR="001B63BF" w:rsidRDefault="001B63BF" w:rsidP="001B63BF"/>
    <w:p w14:paraId="53087979" w14:textId="105E0EC8" w:rsidR="00EF12F5" w:rsidRPr="001B63BF" w:rsidRDefault="001B63BF" w:rsidP="001B63BF">
      <w:pPr>
        <w:rPr>
          <w:color w:val="FF0000"/>
        </w:rPr>
      </w:pPr>
      <w:r>
        <w:t xml:space="preserve">Areas for improvement </w:t>
      </w:r>
      <w:r w:rsidR="00EF12F5" w:rsidRPr="000571FF">
        <w:t xml:space="preserve">and details of </w:t>
      </w:r>
      <w:r w:rsidR="00EF12F5" w:rsidRPr="003A5AEA">
        <w:t xml:space="preserve">the Quality Improvement Plan were discussed with </w:t>
      </w:r>
      <w:r w:rsidR="003A5AEA" w:rsidRPr="003A5AEA">
        <w:t>Ms Lindsay Blaney, Manager</w:t>
      </w:r>
      <w:r w:rsidR="00EF12F5" w:rsidRPr="003A5AEA">
        <w:t xml:space="preserve">, as part of the inspection process.  The timescales for completion commence from the date of inspection.  </w:t>
      </w:r>
    </w:p>
    <w:p w14:paraId="7E7442D5" w14:textId="5C4207BF" w:rsidR="004F63A3" w:rsidRDefault="004F63A3" w:rsidP="00321F65"/>
    <w:p w14:paraId="4D34E847" w14:textId="13F3A3B6" w:rsidR="004F63A3" w:rsidRDefault="004F63A3" w:rsidP="00321F65"/>
    <w:p w14:paraId="3E782662" w14:textId="22F63E50" w:rsidR="005E0BA8" w:rsidRDefault="005E0BA8" w:rsidP="00321F65"/>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7217"/>
      </w:tblGrid>
      <w:tr w:rsidR="0027600E" w14:paraId="57ED60D5" w14:textId="77777777" w:rsidTr="00D33841">
        <w:tc>
          <w:tcPr>
            <w:tcW w:w="5000"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1BFD239" w14:textId="77777777" w:rsidR="0027600E" w:rsidRPr="00EF1656" w:rsidRDefault="0027600E" w:rsidP="001E7972">
            <w:pPr>
              <w:jc w:val="center"/>
              <w:rPr>
                <w:b/>
                <w:sz w:val="28"/>
              </w:rPr>
            </w:pPr>
          </w:p>
          <w:p w14:paraId="36F093CC" w14:textId="77777777" w:rsidR="0027600E" w:rsidRDefault="0027600E" w:rsidP="001E7972">
            <w:pPr>
              <w:jc w:val="center"/>
              <w:rPr>
                <w:b/>
                <w:sz w:val="28"/>
              </w:rPr>
            </w:pPr>
            <w:r>
              <w:rPr>
                <w:b/>
                <w:sz w:val="28"/>
              </w:rPr>
              <w:t>Quality Improvement Plan</w:t>
            </w:r>
          </w:p>
          <w:p w14:paraId="4662D0B4" w14:textId="77777777" w:rsidR="0027600E" w:rsidRPr="00EF1656" w:rsidRDefault="0027600E" w:rsidP="001E7972">
            <w:pPr>
              <w:jc w:val="center"/>
              <w:rPr>
                <w:b/>
                <w:sz w:val="28"/>
              </w:rPr>
            </w:pPr>
          </w:p>
        </w:tc>
      </w:tr>
      <w:tr w:rsidR="0027600E" w14:paraId="276D3D44" w14:textId="77777777" w:rsidTr="00D33841">
        <w:trPr>
          <w:trHeight w:val="80"/>
        </w:trPr>
        <w:tc>
          <w:tcPr>
            <w:tcW w:w="5000" w:type="pct"/>
            <w:gridSpan w:val="2"/>
            <w:tcBorders>
              <w:top w:val="single" w:sz="4" w:space="0" w:color="auto"/>
              <w:bottom w:val="single" w:sz="4" w:space="0" w:color="auto"/>
            </w:tcBorders>
            <w:shd w:val="clear" w:color="auto" w:fill="DBE5F1" w:themeFill="accent1" w:themeFillTint="33"/>
          </w:tcPr>
          <w:p w14:paraId="48A8A43E" w14:textId="36239A79" w:rsidR="0027600E" w:rsidRDefault="0027600E" w:rsidP="00D2340A">
            <w:pPr>
              <w:rPr>
                <w:b/>
                <w:color w:val="FF0000"/>
              </w:rPr>
            </w:pPr>
            <w:r w:rsidRPr="00593A79">
              <w:rPr>
                <w:b/>
              </w:rPr>
              <w:t>Action req</w:t>
            </w:r>
            <w:r w:rsidR="00DB24A6">
              <w:rPr>
                <w:b/>
              </w:rPr>
              <w:t xml:space="preserve">uired to ensure compliance with </w:t>
            </w:r>
            <w:r w:rsidR="003A5AEA" w:rsidRPr="003A5AEA">
              <w:rPr>
                <w:b/>
              </w:rPr>
              <w:t>The Domiciliary Care Agencies Regulations (Northern Ireland) 2007</w:t>
            </w:r>
          </w:p>
          <w:p w14:paraId="08B1C8B3" w14:textId="77777777" w:rsidR="00D33841" w:rsidRPr="00EF1656" w:rsidRDefault="00D33841" w:rsidP="00D2340A">
            <w:pPr>
              <w:rPr>
                <w:b/>
              </w:rPr>
            </w:pPr>
          </w:p>
        </w:tc>
      </w:tr>
      <w:tr w:rsidR="0027600E" w14:paraId="36D77AAF" w14:textId="77777777" w:rsidTr="00A466E9">
        <w:tc>
          <w:tcPr>
            <w:tcW w:w="1460" w:type="pct"/>
            <w:vMerge w:val="restart"/>
            <w:shd w:val="clear" w:color="auto" w:fill="DBE5F1" w:themeFill="accent1" w:themeFillTint="33"/>
          </w:tcPr>
          <w:p w14:paraId="24D4230F" w14:textId="77777777" w:rsidR="0027600E" w:rsidRPr="003458EE" w:rsidRDefault="0027600E" w:rsidP="001E7972">
            <w:pPr>
              <w:rPr>
                <w:b/>
              </w:rPr>
            </w:pPr>
            <w:r w:rsidRPr="003458EE">
              <w:rPr>
                <w:b/>
              </w:rPr>
              <w:t>Area for improvement 1</w:t>
            </w:r>
          </w:p>
          <w:p w14:paraId="7951C99E" w14:textId="77777777" w:rsidR="0027600E" w:rsidRPr="003458EE" w:rsidRDefault="0027600E" w:rsidP="001E7972">
            <w:pPr>
              <w:shd w:val="clear" w:color="auto" w:fill="DBE5F1" w:themeFill="accent1" w:themeFillTint="33"/>
            </w:pPr>
          </w:p>
          <w:p w14:paraId="51B0A410" w14:textId="683C8E64" w:rsidR="00A71A31" w:rsidRPr="003A5AEA" w:rsidRDefault="00A71A31" w:rsidP="001B63BF">
            <w:r w:rsidRPr="00EF1656">
              <w:rPr>
                <w:b/>
              </w:rPr>
              <w:t>Ref</w:t>
            </w:r>
            <w:r w:rsidRPr="00346FFE">
              <w:rPr>
                <w:b/>
              </w:rPr>
              <w:t>:</w:t>
            </w:r>
            <w:r w:rsidRPr="00EF1656">
              <w:t xml:space="preserve"> Regulat</w:t>
            </w:r>
            <w:r w:rsidRPr="003A5AEA">
              <w:t xml:space="preserve">ion </w:t>
            </w:r>
            <w:r w:rsidR="003A5AEA" w:rsidRPr="003A5AEA">
              <w:t>13 (d)</w:t>
            </w:r>
          </w:p>
          <w:p w14:paraId="0092E8C9" w14:textId="77777777" w:rsidR="00A71A31" w:rsidRPr="003A5AEA" w:rsidRDefault="00A71A31" w:rsidP="00A71A31"/>
          <w:p w14:paraId="1EF91ADF" w14:textId="585E7633" w:rsidR="00A71A31" w:rsidRPr="003A5AEA" w:rsidRDefault="00A71A31" w:rsidP="00A71A31">
            <w:r w:rsidRPr="003A5AEA">
              <w:rPr>
                <w:b/>
                <w:bCs/>
              </w:rPr>
              <w:t xml:space="preserve">Stated: </w:t>
            </w:r>
            <w:r w:rsidRPr="003A5AEA">
              <w:rPr>
                <w:bCs/>
              </w:rPr>
              <w:t>Fir</w:t>
            </w:r>
            <w:r w:rsidR="003A5AEA" w:rsidRPr="003A5AEA">
              <w:rPr>
                <w:bCs/>
              </w:rPr>
              <w:t>st</w:t>
            </w:r>
            <w:r w:rsidRPr="003A5AEA">
              <w:rPr>
                <w:bCs/>
              </w:rPr>
              <w:t xml:space="preserve"> time</w:t>
            </w:r>
          </w:p>
          <w:p w14:paraId="5588AB2A" w14:textId="77777777" w:rsidR="00A71A31" w:rsidRPr="003A5AEA" w:rsidRDefault="00A71A31" w:rsidP="00A71A31">
            <w:pPr>
              <w:shd w:val="clear" w:color="auto" w:fill="DBE5F1" w:themeFill="accent1" w:themeFillTint="33"/>
            </w:pPr>
          </w:p>
          <w:p w14:paraId="771B3A8A" w14:textId="77777777" w:rsidR="00A71A31" w:rsidRPr="003A5AEA" w:rsidRDefault="00A71A31" w:rsidP="00A71A31">
            <w:pPr>
              <w:shd w:val="clear" w:color="auto" w:fill="DBE5F1" w:themeFill="accent1" w:themeFillTint="33"/>
            </w:pPr>
            <w:r w:rsidRPr="003A5AEA">
              <w:rPr>
                <w:b/>
              </w:rPr>
              <w:t>To be completed by:</w:t>
            </w:r>
            <w:r w:rsidRPr="003A5AEA">
              <w:t xml:space="preserve"> </w:t>
            </w:r>
          </w:p>
          <w:p w14:paraId="5B174C82" w14:textId="594E33E3" w:rsidR="0027600E" w:rsidRPr="003458EE" w:rsidRDefault="003A5AEA" w:rsidP="003A5AEA">
            <w:pPr>
              <w:shd w:val="clear" w:color="auto" w:fill="DBE5F1" w:themeFill="accent1" w:themeFillTint="33"/>
            </w:pPr>
            <w:r w:rsidRPr="003A5AEA">
              <w:t>Immediate from the date of inspection.</w:t>
            </w:r>
          </w:p>
        </w:tc>
        <w:tc>
          <w:tcPr>
            <w:tcW w:w="3540" w:type="pct"/>
          </w:tcPr>
          <w:p w14:paraId="27DEF14B" w14:textId="01D79C5D" w:rsidR="00A71A31" w:rsidRPr="003B0049" w:rsidRDefault="00A71A31" w:rsidP="00A71A31">
            <w:r w:rsidRPr="003B0049">
              <w:t xml:space="preserve">The </w:t>
            </w:r>
            <w:r w:rsidR="004F63A3" w:rsidRPr="004F63A3">
              <w:t>Registered Person</w:t>
            </w:r>
            <w:r w:rsidRPr="004F63A3">
              <w:t xml:space="preserve"> </w:t>
            </w:r>
            <w:r w:rsidRPr="003B0049">
              <w:t>shall</w:t>
            </w:r>
            <w:r w:rsidR="003A5AEA">
              <w:t xml:space="preserve"> ensure that during the recruitment process gaps in employment are explored and these checks are evident in the recruitment records </w:t>
            </w:r>
          </w:p>
          <w:p w14:paraId="2EDB8A76" w14:textId="77777777" w:rsidR="00A71A31" w:rsidRPr="003A5AEA" w:rsidRDefault="00A71A31" w:rsidP="00A71A31"/>
          <w:p w14:paraId="375B9DE5" w14:textId="48A4A9AC" w:rsidR="00A71A31" w:rsidRPr="003A5AEA" w:rsidRDefault="00A71A31" w:rsidP="00A71A31">
            <w:r w:rsidRPr="003A5AEA">
              <w:t xml:space="preserve">Ref: </w:t>
            </w:r>
            <w:r w:rsidR="003A5AEA" w:rsidRPr="003A5AEA">
              <w:t>3.3.2</w:t>
            </w:r>
          </w:p>
          <w:p w14:paraId="50C5298A" w14:textId="77777777" w:rsidR="0027600E" w:rsidRPr="003458EE" w:rsidRDefault="0027600E" w:rsidP="001E7972"/>
        </w:tc>
      </w:tr>
      <w:tr w:rsidR="0027600E" w14:paraId="02DFC2B9" w14:textId="77777777" w:rsidTr="00A466E9">
        <w:tc>
          <w:tcPr>
            <w:tcW w:w="1460" w:type="pct"/>
            <w:vMerge/>
            <w:shd w:val="clear" w:color="auto" w:fill="DBE5F1" w:themeFill="accent1" w:themeFillTint="33"/>
          </w:tcPr>
          <w:p w14:paraId="038A6677" w14:textId="77777777" w:rsidR="0027600E" w:rsidRPr="003458EE" w:rsidRDefault="0027600E" w:rsidP="001E7972"/>
        </w:tc>
        <w:tc>
          <w:tcPr>
            <w:tcW w:w="3540" w:type="pct"/>
          </w:tcPr>
          <w:p w14:paraId="6F89A35E" w14:textId="77777777" w:rsidR="0027600E" w:rsidRPr="003458EE" w:rsidRDefault="0027600E" w:rsidP="001E7972">
            <w:pPr>
              <w:rPr>
                <w:b/>
              </w:rPr>
            </w:pPr>
            <w:r w:rsidRPr="003458EE">
              <w:rPr>
                <w:b/>
              </w:rPr>
              <w:t xml:space="preserve">Response by registered person detailing the actions taken: </w:t>
            </w:r>
          </w:p>
          <w:p w14:paraId="6EEDFFFD" w14:textId="77777777" w:rsidR="00C953D9" w:rsidRDefault="00A71A31" w:rsidP="00C953D9">
            <w:r w:rsidRPr="003458EE">
              <w:fldChar w:fldCharType="begin">
                <w:ffData>
                  <w:name w:val="Text1"/>
                  <w:enabled/>
                  <w:calcOnExit w:val="0"/>
                  <w:textInput/>
                </w:ffData>
              </w:fldChar>
            </w:r>
            <w:r w:rsidRPr="003458EE">
              <w:instrText xml:space="preserve"> FORMTEXT </w:instrText>
            </w:r>
            <w:r w:rsidRPr="003458EE">
              <w:fldChar w:fldCharType="separate"/>
            </w:r>
            <w:r w:rsidR="00C953D9">
              <w:t xml:space="preserve">Positive Futures have now moved to a new recruitment system which ensures all gaps in employment are identified and explained. The new system also gives a clearer oversight of the entire recruitment process with access to all applicants at hand for all Managers and Human Resource staff involved in the recruitment process.  Positive Futures has also reminded Service Managers at the recent Service Manager Meeting about the importance of ensuring there are no gaps in employment and explanations available if there is a gap. </w:t>
            </w:r>
          </w:p>
          <w:p w14:paraId="0E4D3993" w14:textId="3B826E3E" w:rsidR="00A71A31" w:rsidRDefault="00C953D9" w:rsidP="00C953D9">
            <w:r>
              <w:t xml:space="preserve">For the two staff members who during inspection were noted to have gaps in their employment the Service Manager has went back to the staff for an explanation.  Both staff gave satisfactory </w:t>
            </w:r>
            <w:proofErr w:type="gramStart"/>
            <w:r>
              <w:t>explanations</w:t>
            </w:r>
            <w:proofErr w:type="gramEnd"/>
            <w:r>
              <w:t xml:space="preserve"> and these have been noted on their recruitment documents. </w:t>
            </w:r>
            <w:r w:rsidR="00A71A31" w:rsidRPr="003458EE">
              <w:fldChar w:fldCharType="end"/>
            </w:r>
          </w:p>
          <w:p w14:paraId="43A66996" w14:textId="77777777" w:rsidR="00A71A31" w:rsidRDefault="00A71A31" w:rsidP="00A71A31"/>
          <w:p w14:paraId="622D6746" w14:textId="77777777" w:rsidR="0027600E" w:rsidRPr="003458EE" w:rsidRDefault="0027600E" w:rsidP="00C72A64"/>
        </w:tc>
      </w:tr>
      <w:tr w:rsidR="00DB24A6" w14:paraId="2D58E43E" w14:textId="77777777" w:rsidTr="00D33841">
        <w:tc>
          <w:tcPr>
            <w:tcW w:w="5000" w:type="pct"/>
            <w:gridSpan w:val="2"/>
            <w:shd w:val="clear" w:color="auto" w:fill="DBE5F1" w:themeFill="accent1" w:themeFillTint="33"/>
          </w:tcPr>
          <w:p w14:paraId="18F93684" w14:textId="1D505F53" w:rsidR="00DB24A6" w:rsidRDefault="00863886" w:rsidP="001E7972">
            <w:pPr>
              <w:rPr>
                <w:b/>
                <w:color w:val="FF0000"/>
              </w:rPr>
            </w:pPr>
            <w:r>
              <w:rPr>
                <w:b/>
              </w:rPr>
              <w:t xml:space="preserve">Action required to ensure compliance with </w:t>
            </w:r>
            <w:r w:rsidR="00F23F63" w:rsidRPr="00F23F63">
              <w:rPr>
                <w:b/>
              </w:rPr>
              <w:t>The Domiciliary Care Agencies Minimum Standards, revised 2021</w:t>
            </w:r>
          </w:p>
          <w:p w14:paraId="2BAD2B0A" w14:textId="77777777" w:rsidR="00A466E9" w:rsidRPr="003458EE" w:rsidRDefault="00A466E9" w:rsidP="001E7972">
            <w:pPr>
              <w:rPr>
                <w:b/>
              </w:rPr>
            </w:pPr>
          </w:p>
        </w:tc>
      </w:tr>
      <w:tr w:rsidR="00DB24A6" w14:paraId="36B80305" w14:textId="77777777" w:rsidTr="00A466E9">
        <w:trPr>
          <w:trHeight w:val="1250"/>
        </w:trPr>
        <w:tc>
          <w:tcPr>
            <w:tcW w:w="1460" w:type="pct"/>
            <w:vMerge w:val="restart"/>
            <w:shd w:val="clear" w:color="auto" w:fill="DBE5F1" w:themeFill="accent1" w:themeFillTint="33"/>
          </w:tcPr>
          <w:p w14:paraId="4638EE8C" w14:textId="77777777" w:rsidR="00DB24A6" w:rsidRDefault="00DB24A6" w:rsidP="001E7972">
            <w:pPr>
              <w:rPr>
                <w:b/>
              </w:rPr>
            </w:pPr>
            <w:r>
              <w:rPr>
                <w:b/>
              </w:rPr>
              <w:t>Area for improvement 1</w:t>
            </w:r>
          </w:p>
          <w:p w14:paraId="11244A67" w14:textId="77777777" w:rsidR="00DB24A6" w:rsidRPr="00F23F63" w:rsidRDefault="00DB24A6" w:rsidP="001E7972">
            <w:pPr>
              <w:shd w:val="clear" w:color="auto" w:fill="DBE5F1" w:themeFill="accent1" w:themeFillTint="33"/>
              <w:rPr>
                <w:b/>
              </w:rPr>
            </w:pPr>
          </w:p>
          <w:p w14:paraId="38470738" w14:textId="6F74B96B" w:rsidR="00DB24A6" w:rsidRPr="00F23F63" w:rsidRDefault="00DB24A6" w:rsidP="001E7972">
            <w:pPr>
              <w:shd w:val="clear" w:color="auto" w:fill="DBE5F1" w:themeFill="accent1" w:themeFillTint="33"/>
            </w:pPr>
            <w:r w:rsidRPr="00F23F63">
              <w:rPr>
                <w:b/>
              </w:rPr>
              <w:t>Ref:</w:t>
            </w:r>
            <w:r w:rsidRPr="00F23F63">
              <w:t xml:space="preserve"> Standard </w:t>
            </w:r>
            <w:r w:rsidR="00F23F63" w:rsidRPr="00F23F63">
              <w:t>13.5</w:t>
            </w:r>
          </w:p>
          <w:p w14:paraId="17ECB2DB" w14:textId="77777777" w:rsidR="00DB24A6" w:rsidRPr="00F23F63" w:rsidRDefault="00DB24A6" w:rsidP="001E7972">
            <w:pPr>
              <w:shd w:val="clear" w:color="auto" w:fill="DBE5F1" w:themeFill="accent1" w:themeFillTint="33"/>
              <w:rPr>
                <w:b/>
              </w:rPr>
            </w:pPr>
          </w:p>
          <w:p w14:paraId="6E964848" w14:textId="67E7EE6E" w:rsidR="00DB24A6" w:rsidRPr="00F23F63" w:rsidRDefault="00DB24A6" w:rsidP="001E7972">
            <w:pPr>
              <w:shd w:val="clear" w:color="auto" w:fill="DBE5F1" w:themeFill="accent1" w:themeFillTint="33"/>
            </w:pPr>
            <w:r w:rsidRPr="00F23F63">
              <w:rPr>
                <w:b/>
              </w:rPr>
              <w:t xml:space="preserve">Stated: </w:t>
            </w:r>
            <w:r w:rsidR="00F23F63" w:rsidRPr="00F23F63">
              <w:t>First</w:t>
            </w:r>
            <w:r w:rsidRPr="00F23F63">
              <w:t xml:space="preserve"> time</w:t>
            </w:r>
          </w:p>
          <w:p w14:paraId="165FF25D" w14:textId="77777777" w:rsidR="00DB24A6" w:rsidRPr="00F23F63" w:rsidRDefault="00DB24A6" w:rsidP="001E7972">
            <w:pPr>
              <w:shd w:val="clear" w:color="auto" w:fill="DBE5F1" w:themeFill="accent1" w:themeFillTint="33"/>
              <w:rPr>
                <w:b/>
              </w:rPr>
            </w:pPr>
          </w:p>
          <w:p w14:paraId="79E1852A" w14:textId="77777777" w:rsidR="00DB24A6" w:rsidRPr="00F23F63" w:rsidRDefault="00DB24A6" w:rsidP="001E7972">
            <w:pPr>
              <w:shd w:val="clear" w:color="auto" w:fill="DBE5F1" w:themeFill="accent1" w:themeFillTint="33"/>
            </w:pPr>
            <w:r w:rsidRPr="00F23F63">
              <w:rPr>
                <w:b/>
              </w:rPr>
              <w:t>To be completed by:</w:t>
            </w:r>
            <w:r w:rsidRPr="00F23F63">
              <w:t xml:space="preserve"> </w:t>
            </w:r>
          </w:p>
          <w:p w14:paraId="3B7F4170" w14:textId="129EE8B4" w:rsidR="00DB24A6" w:rsidRPr="00EF1656" w:rsidRDefault="00F23F63" w:rsidP="00F23F63">
            <w:pPr>
              <w:shd w:val="clear" w:color="auto" w:fill="DBE5F1" w:themeFill="accent1" w:themeFillTint="33"/>
            </w:pPr>
            <w:r w:rsidRPr="00F23F63">
              <w:t>Immediate from the date of inspection</w:t>
            </w:r>
          </w:p>
        </w:tc>
        <w:tc>
          <w:tcPr>
            <w:tcW w:w="3540" w:type="pct"/>
          </w:tcPr>
          <w:p w14:paraId="1BFE3FC1" w14:textId="40FF5D6C" w:rsidR="00DB24A6" w:rsidRDefault="00346FFE" w:rsidP="001E7972">
            <w:r w:rsidRPr="003B0049">
              <w:t xml:space="preserve">The </w:t>
            </w:r>
            <w:r w:rsidR="004F63A3" w:rsidRPr="004F63A3">
              <w:t>Registered Person</w:t>
            </w:r>
            <w:r w:rsidRPr="004F63A3">
              <w:t xml:space="preserve"> </w:t>
            </w:r>
            <w:r w:rsidRPr="003B0049">
              <w:t>shall</w:t>
            </w:r>
            <w:r>
              <w:t xml:space="preserve"> </w:t>
            </w:r>
            <w:r w:rsidR="00F23F63">
              <w:t>ensure all staff have a recorded appraisal with their line manager to review the</w:t>
            </w:r>
            <w:r w:rsidR="0056216D">
              <w:t>ir</w:t>
            </w:r>
            <w:r w:rsidR="00F23F63">
              <w:t xml:space="preserve"> performance against their job description and agree personal development plans. </w:t>
            </w:r>
          </w:p>
          <w:p w14:paraId="03E08F55" w14:textId="77777777" w:rsidR="00346FFE" w:rsidRDefault="00346FFE" w:rsidP="001E7972"/>
          <w:p w14:paraId="58E7568A" w14:textId="26A6FE26" w:rsidR="00DB24A6" w:rsidRDefault="00DB24A6" w:rsidP="001E7972">
            <w:pPr>
              <w:rPr>
                <w:color w:val="00B050"/>
              </w:rPr>
            </w:pPr>
            <w:r>
              <w:t>Ref</w:t>
            </w:r>
            <w:r w:rsidRPr="00F23F63">
              <w:t xml:space="preserve">: </w:t>
            </w:r>
            <w:r w:rsidR="00F23F63" w:rsidRPr="00F23F63">
              <w:t>3.3.2</w:t>
            </w:r>
          </w:p>
          <w:p w14:paraId="3DEFE1D8" w14:textId="77777777" w:rsidR="00DB24A6" w:rsidRPr="00EF1656" w:rsidRDefault="00DB24A6" w:rsidP="001E7972"/>
        </w:tc>
      </w:tr>
      <w:tr w:rsidR="00DB24A6" w14:paraId="299BF27C" w14:textId="77777777" w:rsidTr="0008555C">
        <w:trPr>
          <w:trHeight w:val="913"/>
        </w:trPr>
        <w:tc>
          <w:tcPr>
            <w:tcW w:w="1460" w:type="pct"/>
            <w:vMerge/>
            <w:shd w:val="clear" w:color="auto" w:fill="DBE5F1" w:themeFill="accent1" w:themeFillTint="33"/>
          </w:tcPr>
          <w:p w14:paraId="4C58B1B4" w14:textId="77777777" w:rsidR="00DB24A6" w:rsidRDefault="00DB24A6" w:rsidP="001E7972">
            <w:pPr>
              <w:rPr>
                <w:b/>
              </w:rPr>
            </w:pPr>
          </w:p>
        </w:tc>
        <w:tc>
          <w:tcPr>
            <w:tcW w:w="3540" w:type="pct"/>
          </w:tcPr>
          <w:p w14:paraId="01A62CE6" w14:textId="77777777" w:rsidR="00DB24A6" w:rsidRPr="00DB24A6" w:rsidRDefault="00DB24A6" w:rsidP="00DB24A6">
            <w:pPr>
              <w:rPr>
                <w:b/>
              </w:rPr>
            </w:pPr>
            <w:r w:rsidRPr="00DB24A6">
              <w:rPr>
                <w:b/>
              </w:rPr>
              <w:t xml:space="preserve">Response by registered person detailing the actions taken: </w:t>
            </w:r>
          </w:p>
          <w:p w14:paraId="5F15133F" w14:textId="2876959B" w:rsidR="00DB24A6" w:rsidRPr="00DB24A6" w:rsidRDefault="00DB24A6" w:rsidP="00DB24A6">
            <w:pPr>
              <w:rPr>
                <w:b/>
              </w:rPr>
            </w:pPr>
            <w:r w:rsidRPr="00DB24A6">
              <w:fldChar w:fldCharType="begin">
                <w:ffData>
                  <w:name w:val="Text1"/>
                  <w:enabled/>
                  <w:calcOnExit w:val="0"/>
                  <w:textInput/>
                </w:ffData>
              </w:fldChar>
            </w:r>
            <w:r w:rsidRPr="00DB24A6">
              <w:instrText xml:space="preserve"> FORMTEXT </w:instrText>
            </w:r>
            <w:r w:rsidRPr="00DB24A6">
              <w:fldChar w:fldCharType="separate"/>
            </w:r>
            <w:r w:rsidR="00C953D9" w:rsidRPr="00C953D9">
              <w:t xml:space="preserve">During the RQIA inspection the Service Manager provided RQIA with DSM &amp; SSW Appraisals and explained the changes in the management structure which has led to a delay in all support workers completing their appraisals. This has now been completed for a number of the support workers with a plan in place to complete all remaining outstanding.   </w:t>
            </w:r>
            <w:r w:rsidRPr="00DB24A6">
              <w:fldChar w:fldCharType="end"/>
            </w:r>
          </w:p>
          <w:p w14:paraId="469051B9" w14:textId="77777777" w:rsidR="00DB24A6" w:rsidRPr="00C34C4F" w:rsidRDefault="00DB24A6" w:rsidP="001E7972"/>
        </w:tc>
      </w:tr>
    </w:tbl>
    <w:p w14:paraId="21F70267" w14:textId="77777777" w:rsidR="0027600E" w:rsidRDefault="0027600E" w:rsidP="0027600E">
      <w:pPr>
        <w:rPr>
          <w:b/>
          <w:color w:val="00B050"/>
        </w:rPr>
      </w:pPr>
    </w:p>
    <w:p w14:paraId="1C23F223" w14:textId="77777777" w:rsidR="0027600E" w:rsidRDefault="0027600E" w:rsidP="0027600E">
      <w:pPr>
        <w:jc w:val="center"/>
        <w:rPr>
          <w:b/>
          <w:i/>
          <w:sz w:val="20"/>
        </w:rPr>
        <w:sectPr w:rsidR="0027600E" w:rsidSect="00332614">
          <w:headerReference w:type="even" r:id="rId17"/>
          <w:headerReference w:type="default" r:id="rId18"/>
          <w:footerReference w:type="default" r:id="rId19"/>
          <w:headerReference w:type="first" r:id="rId20"/>
          <w:footerReference w:type="first" r:id="rId21"/>
          <w:type w:val="continuous"/>
          <w:pgSz w:w="11906" w:h="16838"/>
          <w:pgMar w:top="962" w:right="851" w:bottom="1418" w:left="851" w:header="709" w:footer="587" w:gutter="0"/>
          <w:pgNumType w:start="1"/>
          <w:cols w:space="708"/>
          <w:docGrid w:linePitch="360"/>
        </w:sectPr>
      </w:pPr>
      <w:r>
        <w:rPr>
          <w:b/>
          <w:i/>
          <w:sz w:val="20"/>
        </w:rPr>
        <w:t xml:space="preserve">*Please ensure this document is completed in full and </w:t>
      </w:r>
      <w:r w:rsidRPr="00E64609">
        <w:rPr>
          <w:b/>
          <w:i/>
          <w:sz w:val="20"/>
        </w:rPr>
        <w:t xml:space="preserve">returned via </w:t>
      </w:r>
      <w:r w:rsidR="001105ED">
        <w:rPr>
          <w:b/>
          <w:i/>
          <w:sz w:val="20"/>
        </w:rPr>
        <w:t xml:space="preserve">the </w:t>
      </w:r>
      <w:r w:rsidRPr="00E64609">
        <w:rPr>
          <w:b/>
          <w:i/>
          <w:sz w:val="20"/>
        </w:rPr>
        <w:t>Web Portal*</w:t>
      </w:r>
    </w:p>
    <w:p w14:paraId="2A0CFA33" w14:textId="77777777" w:rsidR="00B56FA6" w:rsidRDefault="00B56FA6" w:rsidP="0027600E"/>
    <w:p w14:paraId="4EE751AD" w14:textId="77777777" w:rsidR="0026420D" w:rsidRDefault="0026420D" w:rsidP="0027600E"/>
    <w:p w14:paraId="1B35458F" w14:textId="77777777" w:rsidR="0026420D" w:rsidRDefault="0026420D" w:rsidP="0027600E">
      <w:pPr>
        <w:sectPr w:rsidR="0026420D" w:rsidSect="001E7972">
          <w:headerReference w:type="even" r:id="rId22"/>
          <w:headerReference w:type="default" r:id="rId23"/>
          <w:footerReference w:type="default" r:id="rId24"/>
          <w:headerReference w:type="first" r:id="rId25"/>
          <w:type w:val="continuous"/>
          <w:pgSz w:w="11906" w:h="16838"/>
          <w:pgMar w:top="962" w:right="851" w:bottom="1418" w:left="851" w:header="709" w:footer="709" w:gutter="0"/>
          <w:pgNumType w:start="1"/>
          <w:cols w:space="708"/>
          <w:titlePg/>
          <w:docGrid w:linePitch="360"/>
        </w:sectPr>
      </w:pPr>
    </w:p>
    <w:p w14:paraId="36AB490D" w14:textId="631CEB34" w:rsidR="00081FF0" w:rsidRDefault="00081FF0" w:rsidP="0026420D"/>
    <w:p w14:paraId="641E4173" w14:textId="6503A832" w:rsidR="00081FF0" w:rsidRDefault="00337431" w:rsidP="0026420D">
      <w:r w:rsidRPr="00337431">
        <w:rPr>
          <w:noProof/>
          <w:lang w:eastAsia="en-GB"/>
        </w:rPr>
        <w:lastRenderedPageBreak/>
        <w:drawing>
          <wp:anchor distT="0" distB="0" distL="114300" distR="114300" simplePos="0" relativeHeight="251766784" behindDoc="0" locked="0" layoutInCell="1" allowOverlap="1" wp14:anchorId="4C3555C2" wp14:editId="02FE1C6E">
            <wp:simplePos x="542925" y="742950"/>
            <wp:positionH relativeFrom="column">
              <wp:align>left</wp:align>
            </wp:positionH>
            <wp:positionV relativeFrom="paragraph">
              <wp:align>top</wp:align>
            </wp:positionV>
            <wp:extent cx="6562275" cy="9582150"/>
            <wp:effectExtent l="0" t="0" r="0" b="0"/>
            <wp:wrapSquare wrapText="bothSides"/>
            <wp:docPr id="10" name="Picture 10" descr="M:\Office_CE\Communications\RQIA Report Covers\Review Back Cover_James House Add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ffice_CE\Communications\RQIA Report Covers\Review Back Cover_James House Address.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562275" cy="9582150"/>
                    </a:xfrm>
                    <a:prstGeom prst="rect">
                      <a:avLst/>
                    </a:prstGeom>
                    <a:noFill/>
                    <a:ln>
                      <a:noFill/>
                    </a:ln>
                  </pic:spPr>
                </pic:pic>
              </a:graphicData>
            </a:graphic>
          </wp:anchor>
        </w:drawing>
      </w:r>
    </w:p>
    <w:sectPr w:rsidR="00081FF0" w:rsidSect="00081FF0">
      <w:headerReference w:type="even" r:id="rId27"/>
      <w:headerReference w:type="default" r:id="rId28"/>
      <w:footerReference w:type="default" r:id="rId29"/>
      <w:headerReference w:type="first" r:id="rId30"/>
      <w:footerReference w:type="first" r:id="rId31"/>
      <w:type w:val="continuous"/>
      <w:pgSz w:w="11906" w:h="16838"/>
      <w:pgMar w:top="142" w:right="0" w:bottom="426" w:left="851" w:header="709" w:footer="54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1617C" w14:textId="77777777" w:rsidR="001E7972" w:rsidRDefault="001E7972" w:rsidP="00A5462B">
      <w:r>
        <w:separator/>
      </w:r>
    </w:p>
  </w:endnote>
  <w:endnote w:type="continuationSeparator" w:id="0">
    <w:p w14:paraId="462FC38D" w14:textId="77777777" w:rsidR="001E7972" w:rsidRDefault="001E7972" w:rsidP="00A54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7682629"/>
      <w:docPartObj>
        <w:docPartGallery w:val="Page Numbers (Bottom of Page)"/>
        <w:docPartUnique/>
      </w:docPartObj>
    </w:sdtPr>
    <w:sdtEndPr>
      <w:rPr>
        <w:noProof/>
      </w:rPr>
    </w:sdtEndPr>
    <w:sdtContent>
      <w:p w14:paraId="5D1310AA" w14:textId="56C3A43A" w:rsidR="001E7972" w:rsidRDefault="001E7972" w:rsidP="009939E2">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0607589"/>
      <w:docPartObj>
        <w:docPartGallery w:val="Page Numbers (Bottom of Page)"/>
        <w:docPartUnique/>
      </w:docPartObj>
    </w:sdtPr>
    <w:sdtEndPr>
      <w:rPr>
        <w:noProof/>
        <w:sz w:val="20"/>
        <w:szCs w:val="20"/>
      </w:rPr>
    </w:sdtEndPr>
    <w:sdtContent>
      <w:p w14:paraId="2F36DB74" w14:textId="3BA6F105" w:rsidR="001E7972" w:rsidRPr="00332614" w:rsidRDefault="001E7972" w:rsidP="001E7972">
        <w:pPr>
          <w:pStyle w:val="Footer"/>
          <w:jc w:val="right"/>
          <w:rPr>
            <w:sz w:val="20"/>
            <w:szCs w:val="20"/>
          </w:rPr>
        </w:pPr>
        <w:r w:rsidRPr="00332614">
          <w:rPr>
            <w:sz w:val="20"/>
            <w:szCs w:val="20"/>
          </w:rPr>
          <w:fldChar w:fldCharType="begin"/>
        </w:r>
        <w:r w:rsidRPr="00332614">
          <w:rPr>
            <w:sz w:val="20"/>
            <w:szCs w:val="20"/>
          </w:rPr>
          <w:instrText xml:space="preserve"> PAGE   \* MERGEFORMAT </w:instrText>
        </w:r>
        <w:r w:rsidRPr="00332614">
          <w:rPr>
            <w:sz w:val="20"/>
            <w:szCs w:val="20"/>
          </w:rPr>
          <w:fldChar w:fldCharType="separate"/>
        </w:r>
        <w:r w:rsidR="00121E93">
          <w:rPr>
            <w:noProof/>
            <w:sz w:val="20"/>
            <w:szCs w:val="20"/>
          </w:rPr>
          <w:t>6</w:t>
        </w:r>
        <w:r w:rsidRPr="00332614">
          <w:rPr>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6193150"/>
      <w:docPartObj>
        <w:docPartGallery w:val="Page Numbers (Bottom of Page)"/>
        <w:docPartUnique/>
      </w:docPartObj>
    </w:sdtPr>
    <w:sdtEndPr>
      <w:rPr>
        <w:noProof/>
        <w:sz w:val="20"/>
        <w:szCs w:val="20"/>
      </w:rPr>
    </w:sdtEndPr>
    <w:sdtContent>
      <w:p w14:paraId="7B365362" w14:textId="77777777" w:rsidR="001E7972" w:rsidRPr="00B774C9" w:rsidRDefault="001E7972" w:rsidP="001E7972">
        <w:pPr>
          <w:pStyle w:val="Footer"/>
          <w:jc w:val="right"/>
          <w:rPr>
            <w:sz w:val="20"/>
            <w:szCs w:val="20"/>
          </w:rPr>
        </w:pPr>
        <w:r>
          <w:rPr>
            <w:sz w:val="20"/>
            <w:szCs w:val="20"/>
          </w:rPr>
          <w:t>7</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14AF0" w14:textId="77777777" w:rsidR="001E7972" w:rsidRPr="00B774C9" w:rsidRDefault="001E7972" w:rsidP="001E7972">
    <w:pPr>
      <w:pStyle w:val="Footer"/>
      <w:jc w:val="right"/>
      <w:rPr>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7489244"/>
      <w:docPartObj>
        <w:docPartGallery w:val="Page Numbers (Bottom of Page)"/>
        <w:docPartUnique/>
      </w:docPartObj>
    </w:sdtPr>
    <w:sdtEndPr>
      <w:rPr>
        <w:noProof/>
        <w:sz w:val="20"/>
        <w:szCs w:val="20"/>
      </w:rPr>
    </w:sdtEndPr>
    <w:sdtContent>
      <w:p w14:paraId="311E4C1B" w14:textId="72238124" w:rsidR="001E7972" w:rsidRPr="007A071A" w:rsidRDefault="001E7972" w:rsidP="000C161D">
        <w:pPr>
          <w:pStyle w:val="Footer"/>
          <w:jc w:val="right"/>
          <w:rPr>
            <w:sz w:val="20"/>
            <w:szCs w:val="20"/>
          </w:rPr>
        </w:pPr>
        <w:r w:rsidRPr="007A071A">
          <w:rPr>
            <w:sz w:val="20"/>
            <w:szCs w:val="20"/>
          </w:rPr>
          <w:fldChar w:fldCharType="begin"/>
        </w:r>
        <w:r w:rsidRPr="007A071A">
          <w:rPr>
            <w:sz w:val="20"/>
            <w:szCs w:val="20"/>
          </w:rPr>
          <w:instrText xml:space="preserve"> PAGE   \* MERGEFORMAT </w:instrText>
        </w:r>
        <w:r w:rsidRPr="007A071A">
          <w:rPr>
            <w:sz w:val="20"/>
            <w:szCs w:val="20"/>
          </w:rPr>
          <w:fldChar w:fldCharType="separate"/>
        </w:r>
        <w:r w:rsidR="00431A87">
          <w:rPr>
            <w:noProof/>
            <w:sz w:val="20"/>
            <w:szCs w:val="20"/>
          </w:rPr>
          <w:t>2</w:t>
        </w:r>
        <w:r w:rsidRPr="007A071A">
          <w:rPr>
            <w:noProof/>
            <w:sz w:val="20"/>
            <w:szCs w:val="20"/>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A4F91" w14:textId="77777777" w:rsidR="001E7972" w:rsidRDefault="001E7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C5DE3" w14:textId="77777777" w:rsidR="001E7972" w:rsidRDefault="001E7972" w:rsidP="00A5462B">
      <w:r>
        <w:separator/>
      </w:r>
    </w:p>
  </w:footnote>
  <w:footnote w:type="continuationSeparator" w:id="0">
    <w:p w14:paraId="411C0AC1" w14:textId="77777777" w:rsidR="001E7972" w:rsidRDefault="001E7972" w:rsidP="00A54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7117" w14:textId="5A6B4EB2" w:rsidR="001E7972" w:rsidRPr="00105D0A" w:rsidRDefault="001E7972" w:rsidP="009939E2">
    <w:pPr>
      <w:pStyle w:val="Header"/>
      <w:jc w:val="right"/>
      <w:rPr>
        <w:sz w:val="20"/>
      </w:rPr>
    </w:pPr>
    <w:r w:rsidRPr="00105D0A">
      <w:rPr>
        <w:sz w:val="20"/>
      </w:rPr>
      <w:t xml:space="preserve">RQIA ID: </w:t>
    </w:r>
    <w:proofErr w:type="gramStart"/>
    <w:r w:rsidRPr="00105D0A">
      <w:rPr>
        <w:sz w:val="20"/>
      </w:rPr>
      <w:t>11049  Inspection</w:t>
    </w:r>
    <w:proofErr w:type="gramEnd"/>
    <w:r w:rsidRPr="00105D0A">
      <w:rPr>
        <w:sz w:val="20"/>
      </w:rPr>
      <w:t xml:space="preserve"> ID: IN047589</w:t>
    </w:r>
  </w:p>
  <w:p w14:paraId="430D40D8" w14:textId="77777777" w:rsidR="001E7972" w:rsidRPr="00D5489D" w:rsidRDefault="001E7972" w:rsidP="00A5462B">
    <w:pPr>
      <w:pStyle w:val="Header"/>
      <w:jc w:val="righ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BD398" w14:textId="77777777" w:rsidR="001E7972" w:rsidRDefault="001E79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B6BED" w14:textId="2154D60B" w:rsidR="001E7972" w:rsidRPr="001F7E42" w:rsidRDefault="001E7972" w:rsidP="001E7972">
    <w:pPr>
      <w:tabs>
        <w:tab w:val="center" w:pos="4513"/>
        <w:tab w:val="right" w:pos="9026"/>
      </w:tabs>
      <w:jc w:val="right"/>
      <w:rPr>
        <w:sz w:val="20"/>
        <w:szCs w:val="20"/>
      </w:rPr>
    </w:pPr>
    <w:r w:rsidRPr="001F7E42">
      <w:rPr>
        <w:sz w:val="20"/>
        <w:szCs w:val="20"/>
      </w:rPr>
      <w:t xml:space="preserve">RQIA ID: </w:t>
    </w:r>
    <w:proofErr w:type="gramStart"/>
    <w:r w:rsidRPr="001F7E42">
      <w:rPr>
        <w:sz w:val="20"/>
        <w:szCs w:val="20"/>
      </w:rPr>
      <w:t>11049  Inspection</w:t>
    </w:r>
    <w:proofErr w:type="gramEnd"/>
    <w:r w:rsidRPr="001F7E42">
      <w:rPr>
        <w:sz w:val="20"/>
        <w:szCs w:val="20"/>
      </w:rPr>
      <w:t xml:space="preserve"> ID: IN047589</w:t>
    </w:r>
  </w:p>
  <w:p w14:paraId="48A86480" w14:textId="77777777" w:rsidR="001E7972" w:rsidRPr="00D5489D" w:rsidRDefault="001E7972" w:rsidP="00A5462B">
    <w:pPr>
      <w:pStyle w:val="Header"/>
      <w:jc w:val="right"/>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0E168" w14:textId="77777777" w:rsidR="001E7972" w:rsidRDefault="001E7972" w:rsidP="001E7972">
    <w:pPr>
      <w:pStyle w:val="Header"/>
      <w:jc w:val="right"/>
      <w:rPr>
        <w:color w:val="FF0000"/>
        <w:sz w:val="20"/>
      </w:rPr>
    </w:pPr>
    <w:r w:rsidRPr="001E56DE">
      <w:rPr>
        <w:sz w:val="20"/>
      </w:rPr>
      <w:t xml:space="preserve">RQIA ID: </w:t>
    </w:r>
    <w:r w:rsidRPr="001E56DE">
      <w:rPr>
        <w:color w:val="FF0000"/>
        <w:sz w:val="20"/>
      </w:rPr>
      <w:t>xxxx</w:t>
    </w:r>
    <w:r w:rsidRPr="001E56DE">
      <w:rPr>
        <w:sz w:val="20"/>
      </w:rPr>
      <w:t xml:space="preserve">   Inspection ID: IN</w:t>
    </w:r>
    <w:r w:rsidRPr="001E56DE">
      <w:rPr>
        <w:color w:val="FF0000"/>
        <w:sz w:val="20"/>
      </w:rPr>
      <w:t>xxxx</w:t>
    </w:r>
  </w:p>
  <w:p w14:paraId="3F1448F2" w14:textId="77777777" w:rsidR="001E7972" w:rsidRDefault="001E797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EB723" w14:textId="77777777" w:rsidR="001E7972" w:rsidRDefault="001E797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B01D0" w14:textId="77777777" w:rsidR="001E7972" w:rsidRDefault="001E797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DB4AA" w14:textId="77777777" w:rsidR="001E7972" w:rsidRDefault="001E797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368DF" w14:textId="77777777" w:rsidR="001E7972" w:rsidRDefault="001E797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6D28C" w14:textId="77777777" w:rsidR="001E7972" w:rsidRDefault="001E7972" w:rsidP="00733BEC">
    <w:pPr>
      <w:pStyle w:val="Header"/>
      <w:jc w:val="right"/>
      <w:rPr>
        <w:color w:val="FF0000"/>
        <w:sz w:val="20"/>
      </w:rPr>
    </w:pPr>
  </w:p>
  <w:p w14:paraId="26081ACE" w14:textId="77777777" w:rsidR="001E7972" w:rsidRPr="00733BEC" w:rsidRDefault="001E7972" w:rsidP="00733BEC">
    <w:pPr>
      <w:pStyle w:val="Header"/>
      <w:jc w:val="right"/>
      <w:rPr>
        <w:color w:val="FF0000"/>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A4A6" w14:textId="77777777" w:rsidR="001E7972" w:rsidRDefault="001E79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F3C26"/>
    <w:multiLevelType w:val="hybridMultilevel"/>
    <w:tmpl w:val="7DEAF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3B786C"/>
    <w:multiLevelType w:val="hybridMultilevel"/>
    <w:tmpl w:val="54CA5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63DC6"/>
    <w:multiLevelType w:val="multilevel"/>
    <w:tmpl w:val="004841CE"/>
    <w:lvl w:ilvl="0">
      <w:start w:val="1"/>
      <w:numFmt w:val="decimal"/>
      <w:lvlText w:val="%1.0."/>
      <w:lvlJc w:val="left"/>
      <w:pPr>
        <w:ind w:left="720" w:hanging="720"/>
      </w:pPr>
      <w:rPr>
        <w:rFonts w:ascii="Arial" w:hAnsi="Arial" w:cs="Arial"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14DD1EEA"/>
    <w:multiLevelType w:val="hybridMultilevel"/>
    <w:tmpl w:val="3910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0D4623"/>
    <w:multiLevelType w:val="hybridMultilevel"/>
    <w:tmpl w:val="B0507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502274"/>
    <w:multiLevelType w:val="hybridMultilevel"/>
    <w:tmpl w:val="9CB43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537AFF"/>
    <w:multiLevelType w:val="multilevel"/>
    <w:tmpl w:val="35008ECC"/>
    <w:lvl w:ilvl="0">
      <w:start w:val="1"/>
      <w:numFmt w:val="decimal"/>
      <w:lvlText w:val="%1."/>
      <w:lvlJc w:val="left"/>
      <w:pPr>
        <w:ind w:left="360" w:hanging="360"/>
      </w:pPr>
      <w:rPr>
        <w:rFonts w:hint="default"/>
        <w:b/>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96130FE"/>
    <w:multiLevelType w:val="hybridMultilevel"/>
    <w:tmpl w:val="7B0AA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C96312"/>
    <w:multiLevelType w:val="hybridMultilevel"/>
    <w:tmpl w:val="1348FC8A"/>
    <w:lvl w:ilvl="0" w:tplc="CD14EED6">
      <w:numFmt w:val="bullet"/>
      <w:lvlText w:val="-"/>
      <w:lvlJc w:val="left"/>
      <w:pPr>
        <w:ind w:left="420" w:hanging="360"/>
      </w:pPr>
      <w:rPr>
        <w:rFonts w:ascii="Arial" w:eastAsia="Times New Roman" w:hAnsi="Arial" w:cs="Arial" w:hint="default"/>
      </w:rPr>
    </w:lvl>
    <w:lvl w:ilvl="1" w:tplc="08090003">
      <w:start w:val="1"/>
      <w:numFmt w:val="bullet"/>
      <w:lvlText w:val="o"/>
      <w:lvlJc w:val="left"/>
      <w:pPr>
        <w:ind w:left="1140" w:hanging="360"/>
      </w:pPr>
      <w:rPr>
        <w:rFonts w:ascii="Courier New" w:hAnsi="Courier New" w:cs="Courier New" w:hint="default"/>
      </w:rPr>
    </w:lvl>
    <w:lvl w:ilvl="2" w:tplc="08090005">
      <w:start w:val="1"/>
      <w:numFmt w:val="bullet"/>
      <w:lvlText w:val=""/>
      <w:lvlJc w:val="left"/>
      <w:pPr>
        <w:ind w:left="1860" w:hanging="360"/>
      </w:pPr>
      <w:rPr>
        <w:rFonts w:ascii="Wingdings" w:hAnsi="Wingdings" w:hint="default"/>
      </w:rPr>
    </w:lvl>
    <w:lvl w:ilvl="3" w:tplc="08090001">
      <w:start w:val="1"/>
      <w:numFmt w:val="bullet"/>
      <w:lvlText w:val=""/>
      <w:lvlJc w:val="left"/>
      <w:pPr>
        <w:ind w:left="2580" w:hanging="360"/>
      </w:pPr>
      <w:rPr>
        <w:rFonts w:ascii="Symbol" w:hAnsi="Symbol" w:hint="default"/>
      </w:rPr>
    </w:lvl>
    <w:lvl w:ilvl="4" w:tplc="08090003">
      <w:start w:val="1"/>
      <w:numFmt w:val="bullet"/>
      <w:lvlText w:val="o"/>
      <w:lvlJc w:val="left"/>
      <w:pPr>
        <w:ind w:left="3300" w:hanging="360"/>
      </w:pPr>
      <w:rPr>
        <w:rFonts w:ascii="Courier New" w:hAnsi="Courier New" w:cs="Courier New" w:hint="default"/>
      </w:rPr>
    </w:lvl>
    <w:lvl w:ilvl="5" w:tplc="08090005">
      <w:start w:val="1"/>
      <w:numFmt w:val="bullet"/>
      <w:lvlText w:val=""/>
      <w:lvlJc w:val="left"/>
      <w:pPr>
        <w:ind w:left="4020" w:hanging="360"/>
      </w:pPr>
      <w:rPr>
        <w:rFonts w:ascii="Wingdings" w:hAnsi="Wingdings" w:hint="default"/>
      </w:rPr>
    </w:lvl>
    <w:lvl w:ilvl="6" w:tplc="08090001">
      <w:start w:val="1"/>
      <w:numFmt w:val="bullet"/>
      <w:lvlText w:val=""/>
      <w:lvlJc w:val="left"/>
      <w:pPr>
        <w:ind w:left="4740" w:hanging="360"/>
      </w:pPr>
      <w:rPr>
        <w:rFonts w:ascii="Symbol" w:hAnsi="Symbol" w:hint="default"/>
      </w:rPr>
    </w:lvl>
    <w:lvl w:ilvl="7" w:tplc="08090003">
      <w:start w:val="1"/>
      <w:numFmt w:val="bullet"/>
      <w:lvlText w:val="o"/>
      <w:lvlJc w:val="left"/>
      <w:pPr>
        <w:ind w:left="5460" w:hanging="360"/>
      </w:pPr>
      <w:rPr>
        <w:rFonts w:ascii="Courier New" w:hAnsi="Courier New" w:cs="Courier New" w:hint="default"/>
      </w:rPr>
    </w:lvl>
    <w:lvl w:ilvl="8" w:tplc="08090005">
      <w:start w:val="1"/>
      <w:numFmt w:val="bullet"/>
      <w:lvlText w:val=""/>
      <w:lvlJc w:val="left"/>
      <w:pPr>
        <w:ind w:left="6180" w:hanging="360"/>
      </w:pPr>
      <w:rPr>
        <w:rFonts w:ascii="Wingdings" w:hAnsi="Wingdings" w:hint="default"/>
      </w:rPr>
    </w:lvl>
  </w:abstractNum>
  <w:abstractNum w:abstractNumId="9" w15:restartNumberingAfterBreak="0">
    <w:nsid w:val="392C1B60"/>
    <w:multiLevelType w:val="hybridMultilevel"/>
    <w:tmpl w:val="EAFC67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10B78AC"/>
    <w:multiLevelType w:val="hybridMultilevel"/>
    <w:tmpl w:val="768EC81A"/>
    <w:lvl w:ilvl="0" w:tplc="F740EC7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5F605E"/>
    <w:multiLevelType w:val="hybridMultilevel"/>
    <w:tmpl w:val="86C00F8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84B2BAC"/>
    <w:multiLevelType w:val="hybridMultilevel"/>
    <w:tmpl w:val="53C051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DE4FBB"/>
    <w:multiLevelType w:val="hybridMultilevel"/>
    <w:tmpl w:val="0D2E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492A8F"/>
    <w:multiLevelType w:val="hybridMultilevel"/>
    <w:tmpl w:val="4FDC28D2"/>
    <w:lvl w:ilvl="0" w:tplc="1CF677E0">
      <w:start w:val="1"/>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A625E4"/>
    <w:multiLevelType w:val="hybridMultilevel"/>
    <w:tmpl w:val="437A0A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6" w15:restartNumberingAfterBreak="0">
    <w:nsid w:val="5DB47F6E"/>
    <w:multiLevelType w:val="hybridMultilevel"/>
    <w:tmpl w:val="0470B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1635BA"/>
    <w:multiLevelType w:val="hybridMultilevel"/>
    <w:tmpl w:val="70A03E10"/>
    <w:lvl w:ilvl="0" w:tplc="38D6C974">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0AC4042"/>
    <w:multiLevelType w:val="hybridMultilevel"/>
    <w:tmpl w:val="20629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9736A5"/>
    <w:multiLevelType w:val="hybridMultilevel"/>
    <w:tmpl w:val="9E1CFE18"/>
    <w:lvl w:ilvl="0" w:tplc="EB5245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D03213"/>
    <w:multiLevelType w:val="hybridMultilevel"/>
    <w:tmpl w:val="89EC8A5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794100422">
    <w:abstractNumId w:val="19"/>
  </w:num>
  <w:num w:numId="2" w16cid:durableId="334112838">
    <w:abstractNumId w:val="11"/>
  </w:num>
  <w:num w:numId="3" w16cid:durableId="703867793">
    <w:abstractNumId w:val="6"/>
  </w:num>
  <w:num w:numId="4" w16cid:durableId="552236476">
    <w:abstractNumId w:val="5"/>
  </w:num>
  <w:num w:numId="5" w16cid:durableId="1702972794">
    <w:abstractNumId w:val="4"/>
  </w:num>
  <w:num w:numId="6" w16cid:durableId="1536387912">
    <w:abstractNumId w:val="17"/>
  </w:num>
  <w:num w:numId="7" w16cid:durableId="1372341524">
    <w:abstractNumId w:val="16"/>
  </w:num>
  <w:num w:numId="8" w16cid:durableId="1284389736">
    <w:abstractNumId w:val="0"/>
  </w:num>
  <w:num w:numId="9" w16cid:durableId="1089305727">
    <w:abstractNumId w:val="20"/>
  </w:num>
  <w:num w:numId="10" w16cid:durableId="232273937">
    <w:abstractNumId w:val="3"/>
  </w:num>
  <w:num w:numId="11" w16cid:durableId="1670786061">
    <w:abstractNumId w:val="9"/>
  </w:num>
  <w:num w:numId="12" w16cid:durableId="1526090478">
    <w:abstractNumId w:val="12"/>
  </w:num>
  <w:num w:numId="13" w16cid:durableId="1674795218">
    <w:abstractNumId w:val="7"/>
  </w:num>
  <w:num w:numId="14" w16cid:durableId="1974631605">
    <w:abstractNumId w:val="13"/>
  </w:num>
  <w:num w:numId="15" w16cid:durableId="493565582">
    <w:abstractNumId w:val="2"/>
  </w:num>
  <w:num w:numId="16" w16cid:durableId="979459985">
    <w:abstractNumId w:val="14"/>
  </w:num>
  <w:num w:numId="17" w16cid:durableId="510798834">
    <w:abstractNumId w:val="10"/>
  </w:num>
  <w:num w:numId="18" w16cid:durableId="1377269042">
    <w:abstractNumId w:val="15"/>
  </w:num>
  <w:num w:numId="19" w16cid:durableId="1010907429">
    <w:abstractNumId w:val="18"/>
  </w:num>
  <w:num w:numId="20" w16cid:durableId="1828668770">
    <w:abstractNumId w:val="1"/>
  </w:num>
  <w:num w:numId="21" w16cid:durableId="18513335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tHXciv1B7Uq+2uz5YWfWH/WvPSMYBJFTm6pIovHXP12jnSo5DuEU15zP9UsXGxu7aD3O3nsP2lkkttwSeLaLA==" w:salt="r4pp66jfjo3Kn/JJY2+74w=="/>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9AB"/>
    <w:rsid w:val="00003EC0"/>
    <w:rsid w:val="00006F22"/>
    <w:rsid w:val="00007B40"/>
    <w:rsid w:val="00017732"/>
    <w:rsid w:val="00017A26"/>
    <w:rsid w:val="00026B73"/>
    <w:rsid w:val="00034915"/>
    <w:rsid w:val="000363D9"/>
    <w:rsid w:val="0004228F"/>
    <w:rsid w:val="000435DF"/>
    <w:rsid w:val="00043ABC"/>
    <w:rsid w:val="0004688E"/>
    <w:rsid w:val="00047850"/>
    <w:rsid w:val="00052F1B"/>
    <w:rsid w:val="000531AC"/>
    <w:rsid w:val="00053A38"/>
    <w:rsid w:val="00054058"/>
    <w:rsid w:val="000571FF"/>
    <w:rsid w:val="00060D9C"/>
    <w:rsid w:val="00061F16"/>
    <w:rsid w:val="0007134F"/>
    <w:rsid w:val="00074C65"/>
    <w:rsid w:val="00081FF0"/>
    <w:rsid w:val="00084863"/>
    <w:rsid w:val="0008555C"/>
    <w:rsid w:val="00091A9B"/>
    <w:rsid w:val="000958F5"/>
    <w:rsid w:val="000975EB"/>
    <w:rsid w:val="000B7EC7"/>
    <w:rsid w:val="000C161D"/>
    <w:rsid w:val="000D31FE"/>
    <w:rsid w:val="000D491F"/>
    <w:rsid w:val="000D4CE8"/>
    <w:rsid w:val="000D7E94"/>
    <w:rsid w:val="000F3897"/>
    <w:rsid w:val="000F68EF"/>
    <w:rsid w:val="00105D0A"/>
    <w:rsid w:val="001105ED"/>
    <w:rsid w:val="0011104B"/>
    <w:rsid w:val="00113546"/>
    <w:rsid w:val="001139EE"/>
    <w:rsid w:val="00113D56"/>
    <w:rsid w:val="00116441"/>
    <w:rsid w:val="00121E1C"/>
    <w:rsid w:val="00121E93"/>
    <w:rsid w:val="001248AC"/>
    <w:rsid w:val="00127CDA"/>
    <w:rsid w:val="00136BFF"/>
    <w:rsid w:val="00151A10"/>
    <w:rsid w:val="00152FE3"/>
    <w:rsid w:val="001611DD"/>
    <w:rsid w:val="001653D6"/>
    <w:rsid w:val="0016787D"/>
    <w:rsid w:val="001745BA"/>
    <w:rsid w:val="001804F6"/>
    <w:rsid w:val="0018197D"/>
    <w:rsid w:val="001A4B54"/>
    <w:rsid w:val="001B63BF"/>
    <w:rsid w:val="001B7383"/>
    <w:rsid w:val="001C2E0B"/>
    <w:rsid w:val="001C4E1E"/>
    <w:rsid w:val="001D270B"/>
    <w:rsid w:val="001D4A8C"/>
    <w:rsid w:val="001D4DA8"/>
    <w:rsid w:val="001D6557"/>
    <w:rsid w:val="001D6A27"/>
    <w:rsid w:val="001D6AE9"/>
    <w:rsid w:val="001D7BE7"/>
    <w:rsid w:val="001E3001"/>
    <w:rsid w:val="001E318A"/>
    <w:rsid w:val="001E4FC0"/>
    <w:rsid w:val="001E56DE"/>
    <w:rsid w:val="001E71AB"/>
    <w:rsid w:val="001E7972"/>
    <w:rsid w:val="001F5827"/>
    <w:rsid w:val="001F6F82"/>
    <w:rsid w:val="001F7BE6"/>
    <w:rsid w:val="001F7E42"/>
    <w:rsid w:val="002033A5"/>
    <w:rsid w:val="00205BC1"/>
    <w:rsid w:val="00210D9E"/>
    <w:rsid w:val="0021792B"/>
    <w:rsid w:val="00225076"/>
    <w:rsid w:val="00232AC6"/>
    <w:rsid w:val="00234321"/>
    <w:rsid w:val="002360A2"/>
    <w:rsid w:val="002361BD"/>
    <w:rsid w:val="00241D3E"/>
    <w:rsid w:val="00244809"/>
    <w:rsid w:val="00246038"/>
    <w:rsid w:val="00247ED8"/>
    <w:rsid w:val="002564A7"/>
    <w:rsid w:val="00257224"/>
    <w:rsid w:val="00261F8A"/>
    <w:rsid w:val="00263322"/>
    <w:rsid w:val="0026420D"/>
    <w:rsid w:val="002645D6"/>
    <w:rsid w:val="002665C4"/>
    <w:rsid w:val="0027058E"/>
    <w:rsid w:val="0027281A"/>
    <w:rsid w:val="0027600E"/>
    <w:rsid w:val="00281D42"/>
    <w:rsid w:val="002928E1"/>
    <w:rsid w:val="00296F3A"/>
    <w:rsid w:val="002A1CCC"/>
    <w:rsid w:val="002A42CE"/>
    <w:rsid w:val="002A4800"/>
    <w:rsid w:val="002B1AA8"/>
    <w:rsid w:val="002C2E95"/>
    <w:rsid w:val="002C62B3"/>
    <w:rsid w:val="002D0177"/>
    <w:rsid w:val="002D0E74"/>
    <w:rsid w:val="002D79F9"/>
    <w:rsid w:val="002E7FCF"/>
    <w:rsid w:val="002F21A7"/>
    <w:rsid w:val="00300EF0"/>
    <w:rsid w:val="00303206"/>
    <w:rsid w:val="00303AE3"/>
    <w:rsid w:val="00313E5C"/>
    <w:rsid w:val="00315AB9"/>
    <w:rsid w:val="003161FD"/>
    <w:rsid w:val="003173E4"/>
    <w:rsid w:val="00321F65"/>
    <w:rsid w:val="003239D5"/>
    <w:rsid w:val="003314F2"/>
    <w:rsid w:val="00332614"/>
    <w:rsid w:val="0033597C"/>
    <w:rsid w:val="00337431"/>
    <w:rsid w:val="0033798A"/>
    <w:rsid w:val="0034092A"/>
    <w:rsid w:val="003427E9"/>
    <w:rsid w:val="00346FFE"/>
    <w:rsid w:val="00351841"/>
    <w:rsid w:val="00354576"/>
    <w:rsid w:val="00356554"/>
    <w:rsid w:val="003668DF"/>
    <w:rsid w:val="003714EE"/>
    <w:rsid w:val="003725D0"/>
    <w:rsid w:val="003764A9"/>
    <w:rsid w:val="00380927"/>
    <w:rsid w:val="00381436"/>
    <w:rsid w:val="003833CD"/>
    <w:rsid w:val="0038359A"/>
    <w:rsid w:val="003922D3"/>
    <w:rsid w:val="0039354B"/>
    <w:rsid w:val="003978D6"/>
    <w:rsid w:val="003A58CB"/>
    <w:rsid w:val="003A5AEA"/>
    <w:rsid w:val="003A7C57"/>
    <w:rsid w:val="003A7FBC"/>
    <w:rsid w:val="003B0049"/>
    <w:rsid w:val="003B3F1E"/>
    <w:rsid w:val="003C3BF8"/>
    <w:rsid w:val="003C4DA9"/>
    <w:rsid w:val="003C5624"/>
    <w:rsid w:val="003C777B"/>
    <w:rsid w:val="003C7B70"/>
    <w:rsid w:val="003D0634"/>
    <w:rsid w:val="003D1D96"/>
    <w:rsid w:val="003E6E34"/>
    <w:rsid w:val="003F1CD6"/>
    <w:rsid w:val="003F3864"/>
    <w:rsid w:val="00400B7B"/>
    <w:rsid w:val="00414083"/>
    <w:rsid w:val="00420B30"/>
    <w:rsid w:val="00422BAA"/>
    <w:rsid w:val="004232BC"/>
    <w:rsid w:val="004308E2"/>
    <w:rsid w:val="00431A87"/>
    <w:rsid w:val="00435682"/>
    <w:rsid w:val="004406DF"/>
    <w:rsid w:val="0044149C"/>
    <w:rsid w:val="00452CCD"/>
    <w:rsid w:val="004543EB"/>
    <w:rsid w:val="0045699B"/>
    <w:rsid w:val="00456C42"/>
    <w:rsid w:val="004604E3"/>
    <w:rsid w:val="00466508"/>
    <w:rsid w:val="00466C9B"/>
    <w:rsid w:val="0048285C"/>
    <w:rsid w:val="004833AF"/>
    <w:rsid w:val="00490AD1"/>
    <w:rsid w:val="0049690C"/>
    <w:rsid w:val="004A0DAB"/>
    <w:rsid w:val="004A2F85"/>
    <w:rsid w:val="004A3226"/>
    <w:rsid w:val="004A3FDD"/>
    <w:rsid w:val="004A4111"/>
    <w:rsid w:val="004A4320"/>
    <w:rsid w:val="004A432A"/>
    <w:rsid w:val="004B19E5"/>
    <w:rsid w:val="004B24CA"/>
    <w:rsid w:val="004B30BD"/>
    <w:rsid w:val="004B4CB0"/>
    <w:rsid w:val="004C5F6B"/>
    <w:rsid w:val="004D0979"/>
    <w:rsid w:val="004D1186"/>
    <w:rsid w:val="004D506C"/>
    <w:rsid w:val="004D76FE"/>
    <w:rsid w:val="004E32F1"/>
    <w:rsid w:val="004E4866"/>
    <w:rsid w:val="004E4A24"/>
    <w:rsid w:val="004E54A7"/>
    <w:rsid w:val="004E6C46"/>
    <w:rsid w:val="004F0567"/>
    <w:rsid w:val="004F5385"/>
    <w:rsid w:val="004F63A3"/>
    <w:rsid w:val="004F666B"/>
    <w:rsid w:val="00504496"/>
    <w:rsid w:val="00505C0B"/>
    <w:rsid w:val="00507BA2"/>
    <w:rsid w:val="00511C06"/>
    <w:rsid w:val="00512FE5"/>
    <w:rsid w:val="00516CB8"/>
    <w:rsid w:val="00522657"/>
    <w:rsid w:val="00526E84"/>
    <w:rsid w:val="005336A7"/>
    <w:rsid w:val="00534252"/>
    <w:rsid w:val="0053523E"/>
    <w:rsid w:val="00546BA2"/>
    <w:rsid w:val="00547774"/>
    <w:rsid w:val="00552AAF"/>
    <w:rsid w:val="00553AF2"/>
    <w:rsid w:val="00555245"/>
    <w:rsid w:val="005600BB"/>
    <w:rsid w:val="0056216D"/>
    <w:rsid w:val="005625D7"/>
    <w:rsid w:val="005700D3"/>
    <w:rsid w:val="00582A18"/>
    <w:rsid w:val="005860F7"/>
    <w:rsid w:val="005875C0"/>
    <w:rsid w:val="0059509D"/>
    <w:rsid w:val="005A0469"/>
    <w:rsid w:val="005A1ABA"/>
    <w:rsid w:val="005A6C42"/>
    <w:rsid w:val="005C6B9E"/>
    <w:rsid w:val="005C796B"/>
    <w:rsid w:val="005C7ACC"/>
    <w:rsid w:val="005D5ADE"/>
    <w:rsid w:val="005E0BA8"/>
    <w:rsid w:val="005E5F6D"/>
    <w:rsid w:val="00601AE2"/>
    <w:rsid w:val="00602AA5"/>
    <w:rsid w:val="00606506"/>
    <w:rsid w:val="00607239"/>
    <w:rsid w:val="0060783B"/>
    <w:rsid w:val="0061367D"/>
    <w:rsid w:val="006169CD"/>
    <w:rsid w:val="006246EE"/>
    <w:rsid w:val="00633843"/>
    <w:rsid w:val="00635D27"/>
    <w:rsid w:val="00647D19"/>
    <w:rsid w:val="00650D53"/>
    <w:rsid w:val="00652189"/>
    <w:rsid w:val="00655DF6"/>
    <w:rsid w:val="006622D9"/>
    <w:rsid w:val="006725EF"/>
    <w:rsid w:val="006876FB"/>
    <w:rsid w:val="00687D37"/>
    <w:rsid w:val="00691735"/>
    <w:rsid w:val="006A3D85"/>
    <w:rsid w:val="006A6015"/>
    <w:rsid w:val="006B4E22"/>
    <w:rsid w:val="006C2E21"/>
    <w:rsid w:val="006C7CF3"/>
    <w:rsid w:val="006D0A8C"/>
    <w:rsid w:val="006D58C9"/>
    <w:rsid w:val="006D69B8"/>
    <w:rsid w:val="006E1F44"/>
    <w:rsid w:val="006E7A29"/>
    <w:rsid w:val="006F1EB8"/>
    <w:rsid w:val="006F257C"/>
    <w:rsid w:val="006F4487"/>
    <w:rsid w:val="007067B8"/>
    <w:rsid w:val="00711C35"/>
    <w:rsid w:val="007130E9"/>
    <w:rsid w:val="0071602A"/>
    <w:rsid w:val="00723874"/>
    <w:rsid w:val="00733BEC"/>
    <w:rsid w:val="007407E5"/>
    <w:rsid w:val="0074433B"/>
    <w:rsid w:val="00744426"/>
    <w:rsid w:val="00745280"/>
    <w:rsid w:val="00745858"/>
    <w:rsid w:val="007522E1"/>
    <w:rsid w:val="00752E80"/>
    <w:rsid w:val="0075420B"/>
    <w:rsid w:val="007559BD"/>
    <w:rsid w:val="0075682B"/>
    <w:rsid w:val="007661A3"/>
    <w:rsid w:val="00766D2A"/>
    <w:rsid w:val="00767A3B"/>
    <w:rsid w:val="0077007D"/>
    <w:rsid w:val="00770508"/>
    <w:rsid w:val="007709AB"/>
    <w:rsid w:val="00770E6A"/>
    <w:rsid w:val="00771184"/>
    <w:rsid w:val="00774A8A"/>
    <w:rsid w:val="0077571A"/>
    <w:rsid w:val="00777DAC"/>
    <w:rsid w:val="00793BA0"/>
    <w:rsid w:val="007974C2"/>
    <w:rsid w:val="007A071A"/>
    <w:rsid w:val="007A2A0D"/>
    <w:rsid w:val="007A31E1"/>
    <w:rsid w:val="007A3985"/>
    <w:rsid w:val="007B55F7"/>
    <w:rsid w:val="007C5C45"/>
    <w:rsid w:val="007D0EEE"/>
    <w:rsid w:val="007D6AEE"/>
    <w:rsid w:val="007E557E"/>
    <w:rsid w:val="007E7BA3"/>
    <w:rsid w:val="00800217"/>
    <w:rsid w:val="0080033D"/>
    <w:rsid w:val="008023E7"/>
    <w:rsid w:val="008029D1"/>
    <w:rsid w:val="00804A83"/>
    <w:rsid w:val="00807F97"/>
    <w:rsid w:val="00810292"/>
    <w:rsid w:val="008161A6"/>
    <w:rsid w:val="00817272"/>
    <w:rsid w:val="00820DFE"/>
    <w:rsid w:val="008253EE"/>
    <w:rsid w:val="0083163D"/>
    <w:rsid w:val="00836DE1"/>
    <w:rsid w:val="00840B9E"/>
    <w:rsid w:val="008417B0"/>
    <w:rsid w:val="008560F6"/>
    <w:rsid w:val="00863886"/>
    <w:rsid w:val="00865A74"/>
    <w:rsid w:val="00872E72"/>
    <w:rsid w:val="0087730C"/>
    <w:rsid w:val="00882FAF"/>
    <w:rsid w:val="00886EE9"/>
    <w:rsid w:val="0089153F"/>
    <w:rsid w:val="0089253D"/>
    <w:rsid w:val="00892601"/>
    <w:rsid w:val="0089450A"/>
    <w:rsid w:val="008963D1"/>
    <w:rsid w:val="00896A5C"/>
    <w:rsid w:val="008A39DF"/>
    <w:rsid w:val="008A3AFC"/>
    <w:rsid w:val="008A534E"/>
    <w:rsid w:val="008C0ED4"/>
    <w:rsid w:val="008C1359"/>
    <w:rsid w:val="008C3F0B"/>
    <w:rsid w:val="008C4E3E"/>
    <w:rsid w:val="008C6BB6"/>
    <w:rsid w:val="008D6FD5"/>
    <w:rsid w:val="008F3666"/>
    <w:rsid w:val="008F489D"/>
    <w:rsid w:val="008F6727"/>
    <w:rsid w:val="008F6A12"/>
    <w:rsid w:val="008F7D95"/>
    <w:rsid w:val="00901B7E"/>
    <w:rsid w:val="00910C3F"/>
    <w:rsid w:val="00912DF0"/>
    <w:rsid w:val="00944342"/>
    <w:rsid w:val="00947713"/>
    <w:rsid w:val="00952ED6"/>
    <w:rsid w:val="009569F4"/>
    <w:rsid w:val="009573CD"/>
    <w:rsid w:val="009653A8"/>
    <w:rsid w:val="00966327"/>
    <w:rsid w:val="00967073"/>
    <w:rsid w:val="00982C43"/>
    <w:rsid w:val="009831AA"/>
    <w:rsid w:val="009939E2"/>
    <w:rsid w:val="00997A35"/>
    <w:rsid w:val="009A045A"/>
    <w:rsid w:val="009A0A1E"/>
    <w:rsid w:val="009A7354"/>
    <w:rsid w:val="009B2372"/>
    <w:rsid w:val="009C42D3"/>
    <w:rsid w:val="009E33C2"/>
    <w:rsid w:val="009F33B3"/>
    <w:rsid w:val="009F4877"/>
    <w:rsid w:val="009F6A02"/>
    <w:rsid w:val="009F7706"/>
    <w:rsid w:val="00A01BD5"/>
    <w:rsid w:val="00A03358"/>
    <w:rsid w:val="00A06204"/>
    <w:rsid w:val="00A10591"/>
    <w:rsid w:val="00A12402"/>
    <w:rsid w:val="00A14687"/>
    <w:rsid w:val="00A24E5F"/>
    <w:rsid w:val="00A252A2"/>
    <w:rsid w:val="00A33B51"/>
    <w:rsid w:val="00A4069C"/>
    <w:rsid w:val="00A40DFC"/>
    <w:rsid w:val="00A466E9"/>
    <w:rsid w:val="00A47692"/>
    <w:rsid w:val="00A50BDB"/>
    <w:rsid w:val="00A510A8"/>
    <w:rsid w:val="00A5462B"/>
    <w:rsid w:val="00A56F36"/>
    <w:rsid w:val="00A60D78"/>
    <w:rsid w:val="00A63DDE"/>
    <w:rsid w:val="00A66A76"/>
    <w:rsid w:val="00A67D57"/>
    <w:rsid w:val="00A71A31"/>
    <w:rsid w:val="00A71B44"/>
    <w:rsid w:val="00A728F2"/>
    <w:rsid w:val="00A74606"/>
    <w:rsid w:val="00A771E1"/>
    <w:rsid w:val="00A80D96"/>
    <w:rsid w:val="00A9753A"/>
    <w:rsid w:val="00A97A0C"/>
    <w:rsid w:val="00AA491F"/>
    <w:rsid w:val="00AB49DA"/>
    <w:rsid w:val="00AB5DFD"/>
    <w:rsid w:val="00AB6462"/>
    <w:rsid w:val="00AC0F63"/>
    <w:rsid w:val="00AC4D65"/>
    <w:rsid w:val="00AF14FD"/>
    <w:rsid w:val="00AF4394"/>
    <w:rsid w:val="00AF66A0"/>
    <w:rsid w:val="00B01BB8"/>
    <w:rsid w:val="00B1165A"/>
    <w:rsid w:val="00B205D2"/>
    <w:rsid w:val="00B248D9"/>
    <w:rsid w:val="00B260E6"/>
    <w:rsid w:val="00B273D5"/>
    <w:rsid w:val="00B32243"/>
    <w:rsid w:val="00B37396"/>
    <w:rsid w:val="00B46BCF"/>
    <w:rsid w:val="00B5039E"/>
    <w:rsid w:val="00B56FA6"/>
    <w:rsid w:val="00B60EF3"/>
    <w:rsid w:val="00B61E64"/>
    <w:rsid w:val="00B6240C"/>
    <w:rsid w:val="00B67916"/>
    <w:rsid w:val="00B92584"/>
    <w:rsid w:val="00BA1CC4"/>
    <w:rsid w:val="00BA5417"/>
    <w:rsid w:val="00BB2B95"/>
    <w:rsid w:val="00BB68FC"/>
    <w:rsid w:val="00BB7201"/>
    <w:rsid w:val="00BC5A68"/>
    <w:rsid w:val="00BC5F0E"/>
    <w:rsid w:val="00BC75C2"/>
    <w:rsid w:val="00BD4E89"/>
    <w:rsid w:val="00BE02B7"/>
    <w:rsid w:val="00BE21C6"/>
    <w:rsid w:val="00BE275D"/>
    <w:rsid w:val="00BE6C15"/>
    <w:rsid w:val="00BE7464"/>
    <w:rsid w:val="00BF3CD5"/>
    <w:rsid w:val="00BF605E"/>
    <w:rsid w:val="00C01D43"/>
    <w:rsid w:val="00C10042"/>
    <w:rsid w:val="00C13D9E"/>
    <w:rsid w:val="00C34C4F"/>
    <w:rsid w:val="00C35099"/>
    <w:rsid w:val="00C3525F"/>
    <w:rsid w:val="00C4410B"/>
    <w:rsid w:val="00C55D9A"/>
    <w:rsid w:val="00C57883"/>
    <w:rsid w:val="00C6049A"/>
    <w:rsid w:val="00C65EB4"/>
    <w:rsid w:val="00C703B3"/>
    <w:rsid w:val="00C72A64"/>
    <w:rsid w:val="00C73AA5"/>
    <w:rsid w:val="00C75D8D"/>
    <w:rsid w:val="00C77570"/>
    <w:rsid w:val="00C846E2"/>
    <w:rsid w:val="00C87676"/>
    <w:rsid w:val="00C953D9"/>
    <w:rsid w:val="00CA38E3"/>
    <w:rsid w:val="00CB1007"/>
    <w:rsid w:val="00CB210C"/>
    <w:rsid w:val="00CB2A0B"/>
    <w:rsid w:val="00CB4E55"/>
    <w:rsid w:val="00CB72F9"/>
    <w:rsid w:val="00CB7471"/>
    <w:rsid w:val="00CC177B"/>
    <w:rsid w:val="00CC1E4F"/>
    <w:rsid w:val="00CE021E"/>
    <w:rsid w:val="00CE1DC6"/>
    <w:rsid w:val="00CE37AE"/>
    <w:rsid w:val="00CF7862"/>
    <w:rsid w:val="00D00791"/>
    <w:rsid w:val="00D04D0B"/>
    <w:rsid w:val="00D11423"/>
    <w:rsid w:val="00D125D6"/>
    <w:rsid w:val="00D15CC4"/>
    <w:rsid w:val="00D1674C"/>
    <w:rsid w:val="00D2340A"/>
    <w:rsid w:val="00D24C54"/>
    <w:rsid w:val="00D24E21"/>
    <w:rsid w:val="00D30234"/>
    <w:rsid w:val="00D33841"/>
    <w:rsid w:val="00D40C40"/>
    <w:rsid w:val="00D459F1"/>
    <w:rsid w:val="00D46DA3"/>
    <w:rsid w:val="00D5489D"/>
    <w:rsid w:val="00D57131"/>
    <w:rsid w:val="00D61ACE"/>
    <w:rsid w:val="00D749F3"/>
    <w:rsid w:val="00D84FF3"/>
    <w:rsid w:val="00D8656F"/>
    <w:rsid w:val="00D93AC4"/>
    <w:rsid w:val="00DA468A"/>
    <w:rsid w:val="00DA5CE1"/>
    <w:rsid w:val="00DB1F9C"/>
    <w:rsid w:val="00DB24A6"/>
    <w:rsid w:val="00DB4B09"/>
    <w:rsid w:val="00DC426B"/>
    <w:rsid w:val="00DD0000"/>
    <w:rsid w:val="00DD0037"/>
    <w:rsid w:val="00DD304B"/>
    <w:rsid w:val="00DD33F1"/>
    <w:rsid w:val="00DE47A6"/>
    <w:rsid w:val="00DE6716"/>
    <w:rsid w:val="00DF0115"/>
    <w:rsid w:val="00DF7356"/>
    <w:rsid w:val="00E00536"/>
    <w:rsid w:val="00E0116D"/>
    <w:rsid w:val="00E11EB1"/>
    <w:rsid w:val="00E12606"/>
    <w:rsid w:val="00E22F64"/>
    <w:rsid w:val="00E23EE0"/>
    <w:rsid w:val="00E30F45"/>
    <w:rsid w:val="00E3413A"/>
    <w:rsid w:val="00E36458"/>
    <w:rsid w:val="00E408AF"/>
    <w:rsid w:val="00E47A5C"/>
    <w:rsid w:val="00E55A3C"/>
    <w:rsid w:val="00E56996"/>
    <w:rsid w:val="00E569B6"/>
    <w:rsid w:val="00E6087B"/>
    <w:rsid w:val="00E70475"/>
    <w:rsid w:val="00E70E71"/>
    <w:rsid w:val="00E77AED"/>
    <w:rsid w:val="00E8217F"/>
    <w:rsid w:val="00E8240A"/>
    <w:rsid w:val="00E85257"/>
    <w:rsid w:val="00E95B52"/>
    <w:rsid w:val="00EA28B6"/>
    <w:rsid w:val="00EA434B"/>
    <w:rsid w:val="00EA7ED7"/>
    <w:rsid w:val="00EC3006"/>
    <w:rsid w:val="00EC50CC"/>
    <w:rsid w:val="00ED008B"/>
    <w:rsid w:val="00ED0752"/>
    <w:rsid w:val="00ED253F"/>
    <w:rsid w:val="00ED7254"/>
    <w:rsid w:val="00ED7B6C"/>
    <w:rsid w:val="00EE0CFD"/>
    <w:rsid w:val="00EE34A3"/>
    <w:rsid w:val="00EE6B05"/>
    <w:rsid w:val="00EF12F5"/>
    <w:rsid w:val="00EF4788"/>
    <w:rsid w:val="00EF5C09"/>
    <w:rsid w:val="00F05B1E"/>
    <w:rsid w:val="00F07745"/>
    <w:rsid w:val="00F13338"/>
    <w:rsid w:val="00F14ED7"/>
    <w:rsid w:val="00F20FCE"/>
    <w:rsid w:val="00F22A29"/>
    <w:rsid w:val="00F23F63"/>
    <w:rsid w:val="00F27058"/>
    <w:rsid w:val="00F36F79"/>
    <w:rsid w:val="00F41137"/>
    <w:rsid w:val="00F6250A"/>
    <w:rsid w:val="00F62C53"/>
    <w:rsid w:val="00F66588"/>
    <w:rsid w:val="00F670BB"/>
    <w:rsid w:val="00F76917"/>
    <w:rsid w:val="00F76A75"/>
    <w:rsid w:val="00F85E29"/>
    <w:rsid w:val="00F87668"/>
    <w:rsid w:val="00F90476"/>
    <w:rsid w:val="00F93825"/>
    <w:rsid w:val="00F93925"/>
    <w:rsid w:val="00F96102"/>
    <w:rsid w:val="00FA07A8"/>
    <w:rsid w:val="00FA1433"/>
    <w:rsid w:val="00FA1E53"/>
    <w:rsid w:val="00FA388D"/>
    <w:rsid w:val="00FA6389"/>
    <w:rsid w:val="00FA793A"/>
    <w:rsid w:val="00FB533A"/>
    <w:rsid w:val="00FC1E61"/>
    <w:rsid w:val="00FC2278"/>
    <w:rsid w:val="00FC4057"/>
    <w:rsid w:val="00FC58C7"/>
    <w:rsid w:val="00FC73A1"/>
    <w:rsid w:val="00FD0A1F"/>
    <w:rsid w:val="00FD15DD"/>
    <w:rsid w:val="00FE3F24"/>
    <w:rsid w:val="00FF0894"/>
    <w:rsid w:val="00FF4091"/>
    <w:rsid w:val="00FF41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DEE1529"/>
  <w15:docId w15:val="{0094B5E4-05EF-4F07-B3CC-A6B68A6D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FFE"/>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709AB"/>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09AB"/>
    <w:rPr>
      <w:color w:val="0000FF" w:themeColor="hyperlink"/>
      <w:u w:val="single"/>
    </w:rPr>
  </w:style>
  <w:style w:type="paragraph" w:styleId="BalloonText">
    <w:name w:val="Balloon Text"/>
    <w:basedOn w:val="Normal"/>
    <w:link w:val="BalloonTextChar"/>
    <w:uiPriority w:val="99"/>
    <w:semiHidden/>
    <w:unhideWhenUsed/>
    <w:rsid w:val="007709AB"/>
    <w:rPr>
      <w:rFonts w:ascii="Tahoma" w:hAnsi="Tahoma" w:cs="Tahoma"/>
      <w:sz w:val="16"/>
      <w:szCs w:val="16"/>
    </w:rPr>
  </w:style>
  <w:style w:type="character" w:customStyle="1" w:styleId="BalloonTextChar">
    <w:name w:val="Balloon Text Char"/>
    <w:basedOn w:val="DefaultParagraphFont"/>
    <w:link w:val="BalloonText"/>
    <w:uiPriority w:val="99"/>
    <w:semiHidden/>
    <w:rsid w:val="007709AB"/>
    <w:rPr>
      <w:rFonts w:ascii="Tahoma" w:hAnsi="Tahoma" w:cs="Tahoma"/>
      <w:sz w:val="16"/>
      <w:szCs w:val="16"/>
    </w:rPr>
  </w:style>
  <w:style w:type="paragraph" w:styleId="Header">
    <w:name w:val="header"/>
    <w:basedOn w:val="Normal"/>
    <w:link w:val="HeaderChar"/>
    <w:uiPriority w:val="99"/>
    <w:unhideWhenUsed/>
    <w:rsid w:val="00A5462B"/>
    <w:pPr>
      <w:tabs>
        <w:tab w:val="center" w:pos="4513"/>
        <w:tab w:val="right" w:pos="9026"/>
      </w:tabs>
    </w:pPr>
  </w:style>
  <w:style w:type="character" w:customStyle="1" w:styleId="HeaderChar">
    <w:name w:val="Header Char"/>
    <w:basedOn w:val="DefaultParagraphFont"/>
    <w:link w:val="Header"/>
    <w:uiPriority w:val="99"/>
    <w:rsid w:val="00A5462B"/>
    <w:rPr>
      <w:rFonts w:ascii="Arial" w:hAnsi="Arial" w:cs="Arial"/>
      <w:sz w:val="24"/>
      <w:szCs w:val="24"/>
    </w:rPr>
  </w:style>
  <w:style w:type="paragraph" w:styleId="Footer">
    <w:name w:val="footer"/>
    <w:basedOn w:val="Normal"/>
    <w:link w:val="FooterChar"/>
    <w:uiPriority w:val="99"/>
    <w:unhideWhenUsed/>
    <w:rsid w:val="00A5462B"/>
    <w:pPr>
      <w:tabs>
        <w:tab w:val="center" w:pos="4513"/>
        <w:tab w:val="right" w:pos="9026"/>
      </w:tabs>
    </w:pPr>
  </w:style>
  <w:style w:type="character" w:customStyle="1" w:styleId="FooterChar">
    <w:name w:val="Footer Char"/>
    <w:basedOn w:val="DefaultParagraphFont"/>
    <w:link w:val="Footer"/>
    <w:uiPriority w:val="99"/>
    <w:rsid w:val="00A5462B"/>
    <w:rPr>
      <w:rFonts w:ascii="Arial" w:hAnsi="Arial" w:cs="Arial"/>
      <w:sz w:val="24"/>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link w:val="ListParagraphChar"/>
    <w:uiPriority w:val="34"/>
    <w:qFormat/>
    <w:rsid w:val="00D5489D"/>
    <w:pPr>
      <w:ind w:left="720"/>
      <w:contextualSpacing/>
    </w:pPr>
    <w:rPr>
      <w:rFonts w:ascii="Times New Roman" w:eastAsia="Times New Roman" w:hAnsi="Times New Roman" w:cs="Times New Roman"/>
      <w:lang w:eastAsia="en-GB"/>
    </w:rPr>
  </w:style>
  <w:style w:type="paragraph" w:customStyle="1" w:styleId="Default">
    <w:name w:val="Default"/>
    <w:rsid w:val="00E30F45"/>
    <w:pPr>
      <w:autoSpaceDE w:val="0"/>
      <w:autoSpaceDN w:val="0"/>
      <w:adjustRightInd w:val="0"/>
    </w:pPr>
    <w:rPr>
      <w:rFonts w:ascii="Arial" w:eastAsia="Calibri" w:hAnsi="Arial" w:cs="Arial"/>
      <w:color w:val="000000"/>
      <w:sz w:val="24"/>
      <w:szCs w:val="24"/>
    </w:rPr>
  </w:style>
  <w:style w:type="character" w:styleId="FollowedHyperlink">
    <w:name w:val="FollowedHyperlink"/>
    <w:basedOn w:val="DefaultParagraphFont"/>
    <w:uiPriority w:val="99"/>
    <w:semiHidden/>
    <w:unhideWhenUsed/>
    <w:rsid w:val="00BC5A68"/>
    <w:rPr>
      <w:color w:val="800080" w:themeColor="followedHyperlink"/>
      <w:u w:val="single"/>
    </w:rPr>
  </w:style>
  <w:style w:type="character" w:styleId="CommentReference">
    <w:name w:val="annotation reference"/>
    <w:basedOn w:val="DefaultParagraphFont"/>
    <w:uiPriority w:val="99"/>
    <w:semiHidden/>
    <w:unhideWhenUsed/>
    <w:rsid w:val="00516CB8"/>
    <w:rPr>
      <w:sz w:val="16"/>
      <w:szCs w:val="16"/>
    </w:rPr>
  </w:style>
  <w:style w:type="paragraph" w:styleId="CommentText">
    <w:name w:val="annotation text"/>
    <w:basedOn w:val="Normal"/>
    <w:link w:val="CommentTextChar"/>
    <w:uiPriority w:val="99"/>
    <w:semiHidden/>
    <w:unhideWhenUsed/>
    <w:rsid w:val="00516CB8"/>
    <w:rPr>
      <w:sz w:val="20"/>
      <w:szCs w:val="20"/>
    </w:rPr>
  </w:style>
  <w:style w:type="character" w:customStyle="1" w:styleId="CommentTextChar">
    <w:name w:val="Comment Text Char"/>
    <w:basedOn w:val="DefaultParagraphFont"/>
    <w:link w:val="CommentText"/>
    <w:uiPriority w:val="99"/>
    <w:semiHidden/>
    <w:rsid w:val="00516CB8"/>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516CB8"/>
    <w:rPr>
      <w:b/>
      <w:bCs/>
    </w:rPr>
  </w:style>
  <w:style w:type="character" w:customStyle="1" w:styleId="CommentSubjectChar">
    <w:name w:val="Comment Subject Char"/>
    <w:basedOn w:val="CommentTextChar"/>
    <w:link w:val="CommentSubject"/>
    <w:uiPriority w:val="99"/>
    <w:semiHidden/>
    <w:rsid w:val="00516CB8"/>
    <w:rPr>
      <w:rFonts w:ascii="Arial" w:hAnsi="Arial" w:cs="Arial"/>
      <w:b/>
      <w:bCs/>
      <w:sz w:val="20"/>
      <w:szCs w:val="20"/>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List Paragraph2 Char,OBC Bullet Char"/>
    <w:link w:val="ListParagraph"/>
    <w:uiPriority w:val="34"/>
    <w:qFormat/>
    <w:locked/>
    <w:rsid w:val="000363D9"/>
    <w:rPr>
      <w:rFonts w:ascii="Times New Roman" w:eastAsia="Times New Roman" w:hAnsi="Times New Roman" w:cs="Times New Roman"/>
      <w:sz w:val="24"/>
      <w:szCs w:val="24"/>
      <w:lang w:eastAsia="en-GB"/>
    </w:rPr>
  </w:style>
  <w:style w:type="paragraph" w:styleId="NoSpacing">
    <w:name w:val="No Spacing"/>
    <w:uiPriority w:val="1"/>
    <w:qFormat/>
    <w:rsid w:val="000363D9"/>
    <w:rPr>
      <w:rFonts w:ascii="Arial" w:hAnsi="Arial" w:cs="Arial"/>
      <w:sz w:val="24"/>
      <w:szCs w:val="24"/>
    </w:rPr>
  </w:style>
  <w:style w:type="character" w:customStyle="1" w:styleId="ms-crm-lookup-item">
    <w:name w:val="ms-crm-lookup-item"/>
    <w:basedOn w:val="DefaultParagraphFont"/>
    <w:rsid w:val="008023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75582">
      <w:bodyDiv w:val="1"/>
      <w:marLeft w:val="0"/>
      <w:marRight w:val="0"/>
      <w:marTop w:val="0"/>
      <w:marBottom w:val="0"/>
      <w:divBdr>
        <w:top w:val="none" w:sz="0" w:space="0" w:color="auto"/>
        <w:left w:val="none" w:sz="0" w:space="0" w:color="auto"/>
        <w:bottom w:val="none" w:sz="0" w:space="0" w:color="auto"/>
        <w:right w:val="none" w:sz="0" w:space="0" w:color="auto"/>
      </w:divBdr>
    </w:div>
    <w:div w:id="569510226">
      <w:bodyDiv w:val="1"/>
      <w:marLeft w:val="0"/>
      <w:marRight w:val="0"/>
      <w:marTop w:val="0"/>
      <w:marBottom w:val="0"/>
      <w:divBdr>
        <w:top w:val="none" w:sz="0" w:space="0" w:color="auto"/>
        <w:left w:val="none" w:sz="0" w:space="0" w:color="auto"/>
        <w:bottom w:val="none" w:sz="0" w:space="0" w:color="auto"/>
        <w:right w:val="none" w:sz="0" w:space="0" w:color="auto"/>
      </w:divBdr>
    </w:div>
    <w:div w:id="909585171">
      <w:bodyDiv w:val="1"/>
      <w:marLeft w:val="0"/>
      <w:marRight w:val="0"/>
      <w:marTop w:val="0"/>
      <w:marBottom w:val="0"/>
      <w:divBdr>
        <w:top w:val="none" w:sz="0" w:space="0" w:color="auto"/>
        <w:left w:val="none" w:sz="0" w:space="0" w:color="auto"/>
        <w:bottom w:val="none" w:sz="0" w:space="0" w:color="auto"/>
        <w:right w:val="none" w:sz="0" w:space="0" w:color="auto"/>
      </w:divBdr>
    </w:div>
    <w:div w:id="949698572">
      <w:bodyDiv w:val="1"/>
      <w:marLeft w:val="0"/>
      <w:marRight w:val="0"/>
      <w:marTop w:val="0"/>
      <w:marBottom w:val="0"/>
      <w:divBdr>
        <w:top w:val="none" w:sz="0" w:space="0" w:color="auto"/>
        <w:left w:val="none" w:sz="0" w:space="0" w:color="auto"/>
        <w:bottom w:val="none" w:sz="0" w:space="0" w:color="auto"/>
        <w:right w:val="none" w:sz="0" w:space="0" w:color="auto"/>
      </w:divBdr>
    </w:div>
    <w:div w:id="1272473508">
      <w:bodyDiv w:val="1"/>
      <w:marLeft w:val="0"/>
      <w:marRight w:val="0"/>
      <w:marTop w:val="0"/>
      <w:marBottom w:val="0"/>
      <w:divBdr>
        <w:top w:val="none" w:sz="0" w:space="0" w:color="auto"/>
        <w:left w:val="none" w:sz="0" w:space="0" w:color="auto"/>
        <w:bottom w:val="none" w:sz="0" w:space="0" w:color="auto"/>
        <w:right w:val="none" w:sz="0" w:space="0" w:color="auto"/>
      </w:divBdr>
    </w:div>
    <w:div w:id="1313489931">
      <w:bodyDiv w:val="1"/>
      <w:marLeft w:val="0"/>
      <w:marRight w:val="0"/>
      <w:marTop w:val="0"/>
      <w:marBottom w:val="0"/>
      <w:divBdr>
        <w:top w:val="none" w:sz="0" w:space="0" w:color="auto"/>
        <w:left w:val="none" w:sz="0" w:space="0" w:color="auto"/>
        <w:bottom w:val="none" w:sz="0" w:space="0" w:color="auto"/>
        <w:right w:val="none" w:sz="0" w:space="0" w:color="auto"/>
      </w:divBdr>
    </w:div>
    <w:div w:id="1824544330">
      <w:bodyDiv w:val="1"/>
      <w:marLeft w:val="0"/>
      <w:marRight w:val="0"/>
      <w:marTop w:val="0"/>
      <w:marBottom w:val="0"/>
      <w:divBdr>
        <w:top w:val="none" w:sz="0" w:space="0" w:color="auto"/>
        <w:left w:val="none" w:sz="0" w:space="0" w:color="auto"/>
        <w:bottom w:val="none" w:sz="0" w:space="0" w:color="auto"/>
        <w:right w:val="none" w:sz="0" w:space="0" w:color="auto"/>
      </w:divBdr>
    </w:div>
    <w:div w:id="202450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rqia.org.uk/" TargetMode="External"/><Relationship Id="rId20" Type="http://schemas.openxmlformats.org/officeDocument/2006/relationships/header" Target="header4.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rqia.org.uk/" TargetMode="External"/><Relationship Id="rId23" Type="http://schemas.openxmlformats.org/officeDocument/2006/relationships/header" Target="header6.xml"/><Relationship Id="rId28" Type="http://schemas.openxmlformats.org/officeDocument/2006/relationships/header" Target="header9.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BE9636B7B3BA741809DF9415FE6F176" ma:contentTypeVersion="1" ma:contentTypeDescription="Create a new document." ma:contentTypeScope="" ma:versionID="c122082fd1bb4c81d65755db99ee0703">
  <xsd:schema xmlns:xsd="http://www.w3.org/2001/XMLSchema" xmlns:xs="http://www.w3.org/2001/XMLSchema" xmlns:p="http://schemas.microsoft.com/office/2006/metadata/properties" xmlns:ns2="1b9c704b-3baf-4d35-8798-997b09b12f88" targetNamespace="http://schemas.microsoft.com/office/2006/metadata/properties" ma:root="true" ma:fieldsID="eac3df7168e596795813d4425cf9f5d1" ns2:_="">
    <xsd:import namespace="1b9c704b-3baf-4d35-8798-997b09b12f88"/>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9c704b-3baf-4d35-8798-997b09b12f8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97BB0B-B531-43AB-BA15-63918085463E}">
  <ds:schemaRefs>
    <ds:schemaRef ds:uri="http://schemas.microsoft.com/office/2006/documentManagement/types"/>
    <ds:schemaRef ds:uri="http://purl.org/dc/terms/"/>
    <ds:schemaRef ds:uri="1b9c704b-3baf-4d35-8798-997b09b12f88"/>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DFABF22F-391C-4A7B-9BA4-A999BD26C771}">
  <ds:schemaRefs>
    <ds:schemaRef ds:uri="http://schemas.openxmlformats.org/officeDocument/2006/bibliography"/>
  </ds:schemaRefs>
</ds:datastoreItem>
</file>

<file path=customXml/itemProps3.xml><?xml version="1.0" encoding="utf-8"?>
<ds:datastoreItem xmlns:ds="http://schemas.openxmlformats.org/officeDocument/2006/customXml" ds:itemID="{EF9483D8-45F7-461A-B7E9-6935E9051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9c704b-3baf-4d35-8798-997b09b12f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94B01B-0981-4BF5-A628-58CFD9720F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2343</Words>
  <Characters>12913</Characters>
  <Application>Microsoft Office Word</Application>
  <DocSecurity>0</DocSecurity>
  <Lines>368</Lines>
  <Paragraphs>91</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Browne</dc:creator>
  <cp:lastModifiedBy>Nuala Walsh</cp:lastModifiedBy>
  <cp:revision>2</cp:revision>
  <cp:lastPrinted>2017-05-04T15:49:00Z</cp:lastPrinted>
  <dcterms:created xsi:type="dcterms:W3CDTF">2026-02-16T10:23:00Z</dcterms:created>
  <dcterms:modified xsi:type="dcterms:W3CDTF">2026-02-16T10:23:00Z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0x0101001BE9636B7B3BA741809DF9415FE6F176</vt:lpwstr>
  </property>
</Properties>
</file>